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3.2.4 利用图表呈现分析结果</w:t>
      </w:r>
    </w:p>
    <w:p>
      <w:pPr>
        <w:spacing w:line="300" w:lineRule="exact"/>
        <w:jc w:val="center"/>
        <w:rPr>
          <w:rFonts w:hint="default" w:eastAsia="宋体"/>
          <w:sz w:val="24"/>
          <w:lang w:val="en-US" w:eastAsia="zh-CN"/>
        </w:rPr>
      </w:pPr>
      <w:r>
        <w:rPr>
          <w:rFonts w:hint="eastAsia"/>
          <w:sz w:val="24"/>
          <w:lang w:val="en-US" w:eastAsia="zh-CN"/>
        </w:rPr>
        <w:t>泸县四中  王洪梅</w:t>
      </w:r>
    </w:p>
    <w:p>
      <w:pPr>
        <w:spacing w:line="300" w:lineRule="exact"/>
        <w:rPr>
          <w:sz w:val="24"/>
        </w:rPr>
      </w:pPr>
      <w:r>
        <w:rPr>
          <w:rFonts w:hint="eastAsia"/>
          <w:sz w:val="24"/>
        </w:rPr>
        <w:t>一、教材分析</w:t>
      </w:r>
      <w:bookmarkStart w:id="0" w:name="_GoBack"/>
      <w:bookmarkEnd w:id="0"/>
    </w:p>
    <w:p>
      <w:pPr>
        <w:spacing w:line="300" w:lineRule="exact"/>
        <w:ind w:firstLine="480" w:firstLineChars="200"/>
        <w:rPr>
          <w:sz w:val="24"/>
        </w:rPr>
      </w:pPr>
      <w:r>
        <w:rPr>
          <w:rFonts w:hint="eastAsia"/>
          <w:sz w:val="24"/>
        </w:rPr>
        <w:t>1、本节主要内容</w:t>
      </w:r>
    </w:p>
    <w:p>
      <w:pPr>
        <w:spacing w:line="300" w:lineRule="exact"/>
        <w:ind w:firstLine="480" w:firstLineChars="200"/>
        <w:rPr>
          <w:sz w:val="24"/>
        </w:rPr>
      </w:pPr>
      <w:r>
        <w:rPr>
          <w:rFonts w:hint="eastAsia"/>
          <w:sz w:val="24"/>
        </w:rPr>
        <w:t>本节为广东教育出版社《信息技术基础》必修模块第三章第二节的内容。 教材的本节内容是在安徽《衔接教材》的基础上所进行的提炼和提高，对软件的功能使用及其基本操作不再详细介绍，而是将合适的表格数据、图表类型以及相关文字说明有机的结合起来，侧重于引导学生从如何分析问题或任务需求着手，学会从各种需求中寻找技术解决的办法或策略，从而实现利用恰当的技术表现形式呈现主题，表达意图。</w:t>
      </w:r>
    </w:p>
    <w:p>
      <w:pPr>
        <w:spacing w:line="300" w:lineRule="exact"/>
        <w:ind w:firstLine="480" w:firstLineChars="200"/>
        <w:rPr>
          <w:sz w:val="24"/>
        </w:rPr>
      </w:pPr>
      <w:r>
        <w:rPr>
          <w:rFonts w:hint="eastAsia"/>
          <w:sz w:val="24"/>
        </w:rPr>
        <w:t>2、本节作用和地位</w:t>
      </w:r>
    </w:p>
    <w:p>
      <w:pPr>
        <w:spacing w:line="300" w:lineRule="exact"/>
        <w:ind w:firstLine="480" w:firstLineChars="200"/>
        <w:rPr>
          <w:sz w:val="24"/>
        </w:rPr>
      </w:pPr>
      <w:r>
        <w:rPr>
          <w:rFonts w:hint="eastAsia"/>
          <w:sz w:val="24"/>
        </w:rPr>
        <w:t>采用图表方式来分析数据，可以清楚的表示出数据之间的关系，将相关信息建立起一定的联系，从而发现数据规律并直观形象的表达统计结果，在现在日常的工作和学习中经常用到。通过本节的学习，目的在于引导学生通过对图表的操作使用，掌握根据具体需要合理表达信息的方法，认识其工作过程和特征，培养学生利用信息技术解决实际问题的能力。</w:t>
      </w:r>
    </w:p>
    <w:p>
      <w:pPr>
        <w:spacing w:line="300" w:lineRule="exact"/>
        <w:rPr>
          <w:sz w:val="24"/>
        </w:rPr>
      </w:pPr>
      <w:r>
        <w:rPr>
          <w:rFonts w:hint="eastAsia"/>
          <w:sz w:val="24"/>
        </w:rPr>
        <w:t>二、学情分析</w:t>
      </w:r>
    </w:p>
    <w:p>
      <w:pPr>
        <w:spacing w:line="300" w:lineRule="exact"/>
        <w:ind w:firstLine="480" w:firstLineChars="200"/>
        <w:rPr>
          <w:sz w:val="24"/>
        </w:rPr>
      </w:pPr>
      <w:r>
        <w:rPr>
          <w:rFonts w:hint="eastAsia"/>
          <w:sz w:val="24"/>
        </w:rPr>
        <w:t>我校是地处农村的县中，高一年级的学生虽然通过初中阶段的学习，已经具备了基本的计算机操作能力，但是几乎没有学生懂得图表处理的基本操作，对于图表呈现的分析结果缺乏分析评价的能力。但刚刚学习过的“文本信息的加工与表达”，为本节课的教学奠定了较好的基础，同时学生也具备了一定的逻辑思维能力，能够独立自主地完成一定要求的学习任务，特别喜欢具有挑战性的任务。因此，在教学过程中可以适当引导学生自主学习教材中的内容，让学生自主完成课内的各项任务，进一步培养学生的信息素养。</w:t>
      </w:r>
    </w:p>
    <w:p>
      <w:pPr>
        <w:spacing w:line="300" w:lineRule="exact"/>
        <w:rPr>
          <w:sz w:val="24"/>
        </w:rPr>
      </w:pPr>
      <w:r>
        <w:rPr>
          <w:rFonts w:hint="eastAsia"/>
          <w:sz w:val="24"/>
        </w:rPr>
        <w:t>三、教学目标</w:t>
      </w:r>
    </w:p>
    <w:p>
      <w:pPr>
        <w:spacing w:line="300" w:lineRule="exact"/>
        <w:ind w:firstLine="480" w:firstLineChars="200"/>
        <w:rPr>
          <w:sz w:val="24"/>
        </w:rPr>
      </w:pPr>
      <w:r>
        <w:rPr>
          <w:rFonts w:hint="eastAsia"/>
          <w:sz w:val="24"/>
        </w:rPr>
        <w:t>1．知识与技能 </w:t>
      </w:r>
    </w:p>
    <w:p>
      <w:pPr>
        <w:spacing w:line="300" w:lineRule="exact"/>
        <w:ind w:firstLine="480" w:firstLineChars="200"/>
        <w:rPr>
          <w:sz w:val="24"/>
        </w:rPr>
      </w:pPr>
      <w:r>
        <w:rPr>
          <w:rFonts w:hint="eastAsia"/>
          <w:sz w:val="24"/>
        </w:rPr>
        <w:t>（1）掌握图表的制作方法，能根据表格数据关系选择合适的图表类型。</w:t>
      </w:r>
    </w:p>
    <w:p>
      <w:pPr>
        <w:spacing w:line="300" w:lineRule="exact"/>
        <w:ind w:firstLine="480" w:firstLineChars="200"/>
        <w:rPr>
          <w:sz w:val="24"/>
        </w:rPr>
      </w:pPr>
      <w:r>
        <w:rPr>
          <w:rFonts w:hint="eastAsia"/>
          <w:sz w:val="24"/>
        </w:rPr>
        <w:t>（2）能够利用表格、图表的形式分析数据，发现数据的规律，并形成自己的判断。 </w:t>
      </w:r>
    </w:p>
    <w:p>
      <w:pPr>
        <w:spacing w:line="300" w:lineRule="exact"/>
        <w:ind w:firstLine="480" w:firstLineChars="200"/>
        <w:rPr>
          <w:sz w:val="24"/>
        </w:rPr>
      </w:pPr>
      <w:r>
        <w:rPr>
          <w:rFonts w:hint="eastAsia"/>
          <w:sz w:val="24"/>
        </w:rPr>
        <w:t>2．过程与方法 </w:t>
      </w:r>
    </w:p>
    <w:p>
      <w:pPr>
        <w:spacing w:line="300" w:lineRule="exact"/>
        <w:ind w:firstLine="480" w:firstLineChars="200"/>
        <w:rPr>
          <w:sz w:val="24"/>
        </w:rPr>
      </w:pPr>
      <w:r>
        <w:rPr>
          <w:rFonts w:hint="eastAsia"/>
          <w:sz w:val="24"/>
        </w:rPr>
        <w:t>（1）通过参与图表的制作与分析，体验表格信息加工与表达的基本过程，了解表格信息加工与表达的思想和方法。 </w:t>
      </w:r>
    </w:p>
    <w:p>
      <w:pPr>
        <w:spacing w:line="300" w:lineRule="exact"/>
        <w:ind w:firstLine="480" w:firstLineChars="200"/>
        <w:rPr>
          <w:sz w:val="24"/>
        </w:rPr>
      </w:pPr>
      <w:r>
        <w:rPr>
          <w:rFonts w:hint="eastAsia"/>
          <w:sz w:val="24"/>
        </w:rPr>
        <w:t>（2）在教师引导下帮助学生建立数据之间的图形关系，发现事物的性质及变化规律，能，初步认识分析数据的重要性，体会图形化表示数据的优势。</w:t>
      </w:r>
    </w:p>
    <w:p>
      <w:pPr>
        <w:spacing w:line="300" w:lineRule="exact"/>
        <w:ind w:firstLine="480" w:firstLineChars="200"/>
        <w:rPr>
          <w:sz w:val="24"/>
        </w:rPr>
      </w:pPr>
      <w:r>
        <w:rPr>
          <w:rFonts w:hint="eastAsia"/>
          <w:sz w:val="24"/>
        </w:rPr>
        <w:t> 3．情感态度、价值观 </w:t>
      </w:r>
    </w:p>
    <w:p>
      <w:pPr>
        <w:spacing w:line="300" w:lineRule="exact"/>
        <w:ind w:firstLine="480" w:firstLineChars="200"/>
      </w:pPr>
      <w:r>
        <w:rPr>
          <w:rFonts w:hint="eastAsia"/>
          <w:sz w:val="24"/>
        </w:rPr>
        <w:t>（1） 通过制作图表的学习活动，激发学生创造的欲望和创新精神，培养学生正确分析、评价数据的价值观及科学意识。</w:t>
      </w:r>
    </w:p>
    <w:p>
      <w:pPr>
        <w:spacing w:line="300" w:lineRule="exact"/>
        <w:ind w:firstLine="480" w:firstLineChars="200"/>
      </w:pPr>
      <w:r>
        <w:rPr>
          <w:rFonts w:hint="eastAsia"/>
          <w:sz w:val="24"/>
        </w:rPr>
        <w:t>（</w:t>
      </w:r>
      <w:r>
        <w:rPr>
          <w:rFonts w:hint="eastAsia" w:ascii="宋体" w:hAnsi="宋体"/>
          <w:szCs w:val="21"/>
        </w:rPr>
        <w:t>2）培养学生处理信息的能力，形成多角度处理信息习惯，同时养成良好的思维习惯和行为方式。</w:t>
      </w:r>
    </w:p>
    <w:p>
      <w:pPr>
        <w:spacing w:line="300" w:lineRule="exact"/>
        <w:rPr>
          <w:sz w:val="24"/>
        </w:rPr>
      </w:pPr>
      <w:r>
        <w:rPr>
          <w:rFonts w:hint="eastAsia"/>
          <w:sz w:val="24"/>
        </w:rPr>
        <w:t>四、教学重、难点</w:t>
      </w:r>
    </w:p>
    <w:p>
      <w:pPr>
        <w:spacing w:line="300" w:lineRule="exact"/>
        <w:ind w:firstLine="480" w:firstLineChars="200"/>
        <w:rPr>
          <w:rFonts w:ascii="宋体" w:hAnsi="宋体"/>
          <w:sz w:val="24"/>
        </w:rPr>
      </w:pPr>
      <w:r>
        <w:rPr>
          <w:rFonts w:hint="eastAsia" w:ascii="宋体" w:hAnsi="宋体"/>
          <w:sz w:val="24"/>
        </w:rPr>
        <w:t>根据任务需求，利用合适的图表处理工具软件加工表格信息，并选择恰当的图表类型、数据源和图表选项，对数据进行简单分析。</w:t>
      </w:r>
    </w:p>
    <w:p>
      <w:pPr>
        <w:spacing w:line="300" w:lineRule="exact"/>
        <w:rPr>
          <w:sz w:val="24"/>
        </w:rPr>
      </w:pPr>
      <w:r>
        <w:rPr>
          <w:rFonts w:hint="eastAsia"/>
          <w:sz w:val="24"/>
        </w:rPr>
        <w:t>五、教学方法</w:t>
      </w:r>
    </w:p>
    <w:p>
      <w:pPr>
        <w:spacing w:line="300" w:lineRule="exact"/>
        <w:ind w:firstLine="480" w:firstLineChars="200"/>
        <w:rPr>
          <w:sz w:val="24"/>
        </w:rPr>
      </w:pPr>
      <w:r>
        <w:rPr>
          <w:rFonts w:hint="eastAsia"/>
          <w:sz w:val="24"/>
        </w:rPr>
        <w:t>任务驱动、自主探究学习、讲授</w:t>
      </w:r>
    </w:p>
    <w:p>
      <w:pPr>
        <w:spacing w:line="300" w:lineRule="exact"/>
        <w:rPr>
          <w:sz w:val="24"/>
        </w:rPr>
      </w:pPr>
      <w:r>
        <w:rPr>
          <w:rFonts w:hint="eastAsia"/>
          <w:sz w:val="24"/>
        </w:rPr>
        <w:t>六、教学环境和教学准备</w:t>
      </w:r>
    </w:p>
    <w:p>
      <w:pPr>
        <w:spacing w:line="300" w:lineRule="exact"/>
        <w:ind w:firstLine="480" w:firstLineChars="200"/>
        <w:rPr>
          <w:sz w:val="24"/>
        </w:rPr>
      </w:pPr>
      <w:r>
        <w:rPr>
          <w:rFonts w:hint="eastAsia"/>
          <w:sz w:val="24"/>
        </w:rPr>
        <w:t>多媒体网络教室、数据表、演示操作视频、图表样例等。</w:t>
      </w:r>
    </w:p>
    <w:p>
      <w:pPr>
        <w:spacing w:line="300" w:lineRule="exact"/>
        <w:rPr>
          <w:sz w:val="24"/>
        </w:rPr>
      </w:pPr>
      <w:r>
        <w:rPr>
          <w:rFonts w:hint="eastAsia"/>
          <w:sz w:val="24"/>
        </w:rPr>
        <w:t>七、教学设计</w:t>
      </w:r>
    </w:p>
    <w:tbl>
      <w:tblPr>
        <w:tblStyle w:val="6"/>
        <w:tblW w:w="852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92"/>
        <w:gridCol w:w="850"/>
        <w:gridCol w:w="4820"/>
        <w:gridCol w:w="245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gridSpan w:val="2"/>
          </w:tcPr>
          <w:p>
            <w:pPr>
              <w:rPr>
                <w:rFonts w:ascii="仿宋" w:hAnsi="仿宋" w:eastAsia="仿宋" w:cstheme="minorBidi"/>
                <w:sz w:val="24"/>
              </w:rPr>
            </w:pPr>
            <w:r>
              <w:rPr>
                <w:rFonts w:hint="eastAsia" w:ascii="仿宋" w:hAnsi="仿宋" w:eastAsia="仿宋" w:cstheme="minorBidi"/>
                <w:sz w:val="24"/>
              </w:rPr>
              <w:t>教学环节</w:t>
            </w:r>
          </w:p>
        </w:tc>
        <w:tc>
          <w:tcPr>
            <w:tcW w:w="4820" w:type="dxa"/>
          </w:tcPr>
          <w:p>
            <w:pPr>
              <w:jc w:val="center"/>
              <w:rPr>
                <w:rFonts w:ascii="仿宋" w:hAnsi="仿宋" w:eastAsia="仿宋" w:cstheme="minorBidi"/>
                <w:sz w:val="24"/>
              </w:rPr>
            </w:pPr>
            <w:r>
              <w:rPr>
                <w:rFonts w:hint="eastAsia" w:ascii="仿宋" w:hAnsi="仿宋" w:eastAsia="仿宋" w:cstheme="minorBidi"/>
                <w:sz w:val="24"/>
              </w:rPr>
              <w:t>教学内容</w:t>
            </w:r>
          </w:p>
        </w:tc>
        <w:tc>
          <w:tcPr>
            <w:tcW w:w="2458" w:type="dxa"/>
          </w:tcPr>
          <w:p>
            <w:pPr>
              <w:jc w:val="center"/>
              <w:rPr>
                <w:rFonts w:ascii="仿宋" w:hAnsi="仿宋" w:eastAsia="仿宋" w:cstheme="minorBidi"/>
                <w:sz w:val="24"/>
              </w:rPr>
            </w:pPr>
            <w:r>
              <w:rPr>
                <w:rFonts w:hint="eastAsia" w:ascii="仿宋" w:hAnsi="仿宋" w:eastAsia="仿宋" w:cstheme="minorBidi"/>
                <w:sz w:val="24"/>
              </w:rPr>
              <w:t>设计意图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242" w:type="dxa"/>
            <w:gridSpan w:val="2"/>
            <w:vAlign w:val="center"/>
          </w:tcPr>
          <w:p>
            <w:pPr>
              <w:rPr>
                <w:rFonts w:ascii="仿宋" w:hAnsi="仿宋" w:eastAsia="仿宋" w:cstheme="minorBidi"/>
                <w:sz w:val="24"/>
              </w:rPr>
            </w:pPr>
            <w:r>
              <w:rPr>
                <w:rFonts w:hint="eastAsia" w:ascii="仿宋" w:hAnsi="仿宋" w:eastAsia="仿宋" w:cstheme="minorBidi"/>
                <w:sz w:val="24"/>
              </w:rPr>
              <w:t>新课导入</w:t>
            </w:r>
          </w:p>
        </w:tc>
        <w:tc>
          <w:tcPr>
            <w:tcW w:w="4820" w:type="dxa"/>
          </w:tcPr>
          <w:p>
            <w:pPr>
              <w:rPr>
                <w:rFonts w:ascii="仿宋" w:hAnsi="仿宋" w:eastAsia="仿宋" w:cstheme="minorBidi"/>
                <w:sz w:val="24"/>
              </w:rPr>
            </w:pPr>
            <w:r>
              <w:rPr>
                <w:rFonts w:hint="eastAsia" w:ascii="仿宋" w:hAnsi="仿宋" w:eastAsia="仿宋" w:cstheme="minorBidi"/>
                <w:sz w:val="24"/>
              </w:rPr>
              <w:t>通过播放一段视频向学生展示excel数据分析的巨大魅力，从而激起学生运用EXCEL分析数据的兴趣</w:t>
            </w:r>
          </w:p>
        </w:tc>
        <w:tc>
          <w:tcPr>
            <w:tcW w:w="2458" w:type="dxa"/>
          </w:tcPr>
          <w:p>
            <w:pPr>
              <w:rPr>
                <w:rFonts w:ascii="仿宋" w:hAnsi="仿宋" w:eastAsia="仿宋" w:cstheme="minorBidi"/>
                <w:sz w:val="24"/>
              </w:rPr>
            </w:pPr>
            <w:r>
              <w:rPr>
                <w:rFonts w:hint="eastAsia" w:ascii="仿宋" w:hAnsi="仿宋" w:eastAsia="仿宋" w:cstheme="minorBidi"/>
                <w:sz w:val="24"/>
              </w:rPr>
              <w:t>从学生生活出发，创设问题情境，激发学习兴趣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2" w:type="dxa"/>
            <w:vMerge w:val="restart"/>
          </w:tcPr>
          <w:p>
            <w:pPr>
              <w:rPr>
                <w:rFonts w:ascii="仿宋" w:hAnsi="仿宋" w:eastAsia="仿宋" w:cstheme="minorBidi"/>
                <w:sz w:val="24"/>
              </w:rPr>
            </w:pPr>
          </w:p>
          <w:p>
            <w:pPr>
              <w:rPr>
                <w:rFonts w:ascii="仿宋" w:hAnsi="仿宋" w:eastAsia="仿宋" w:cstheme="minorBidi"/>
                <w:sz w:val="24"/>
              </w:rPr>
            </w:pPr>
          </w:p>
          <w:p>
            <w:pPr>
              <w:rPr>
                <w:rFonts w:ascii="仿宋" w:hAnsi="仿宋" w:eastAsia="仿宋" w:cstheme="minorBidi"/>
                <w:sz w:val="24"/>
              </w:rPr>
            </w:pPr>
          </w:p>
          <w:p>
            <w:pPr>
              <w:rPr>
                <w:rFonts w:ascii="仿宋" w:hAnsi="仿宋" w:eastAsia="仿宋" w:cstheme="minorBidi"/>
                <w:sz w:val="24"/>
              </w:rPr>
            </w:pPr>
          </w:p>
          <w:p>
            <w:pPr>
              <w:rPr>
                <w:rFonts w:ascii="仿宋" w:hAnsi="仿宋" w:eastAsia="仿宋" w:cstheme="minorBidi"/>
                <w:sz w:val="24"/>
              </w:rPr>
            </w:pPr>
            <w:r>
              <w:rPr>
                <w:rFonts w:hint="eastAsia" w:ascii="仿宋" w:hAnsi="仿宋" w:eastAsia="仿宋" w:cstheme="minorBidi"/>
                <w:sz w:val="24"/>
              </w:rPr>
              <w:t>教</w:t>
            </w:r>
          </w:p>
          <w:p>
            <w:pPr>
              <w:rPr>
                <w:rFonts w:hint="eastAsia" w:ascii="仿宋" w:hAnsi="仿宋" w:eastAsia="仿宋" w:cstheme="minorBidi"/>
                <w:sz w:val="24"/>
              </w:rPr>
            </w:pPr>
          </w:p>
          <w:p>
            <w:pPr>
              <w:rPr>
                <w:rFonts w:ascii="仿宋" w:hAnsi="仿宋" w:eastAsia="仿宋" w:cstheme="minorBidi"/>
                <w:sz w:val="24"/>
              </w:rPr>
            </w:pPr>
          </w:p>
          <w:p>
            <w:pPr>
              <w:rPr>
                <w:rFonts w:ascii="仿宋" w:hAnsi="仿宋" w:eastAsia="仿宋" w:cstheme="minorBidi"/>
                <w:sz w:val="24"/>
              </w:rPr>
            </w:pPr>
            <w:r>
              <w:rPr>
                <w:rFonts w:hint="eastAsia" w:ascii="仿宋" w:hAnsi="仿宋" w:eastAsia="仿宋" w:cstheme="minorBidi"/>
                <w:sz w:val="24"/>
              </w:rPr>
              <w:t>授</w:t>
            </w:r>
          </w:p>
          <w:p>
            <w:pPr>
              <w:rPr>
                <w:rFonts w:hint="eastAsia" w:ascii="仿宋" w:hAnsi="仿宋" w:eastAsia="仿宋" w:cstheme="minorBidi"/>
                <w:sz w:val="24"/>
              </w:rPr>
            </w:pPr>
          </w:p>
          <w:p>
            <w:pPr>
              <w:rPr>
                <w:rFonts w:ascii="仿宋" w:hAnsi="仿宋" w:eastAsia="仿宋" w:cstheme="minorBidi"/>
                <w:sz w:val="24"/>
              </w:rPr>
            </w:pPr>
          </w:p>
          <w:p>
            <w:pPr>
              <w:rPr>
                <w:rFonts w:ascii="仿宋" w:hAnsi="仿宋" w:eastAsia="仿宋" w:cstheme="minorBidi"/>
                <w:sz w:val="24"/>
              </w:rPr>
            </w:pPr>
            <w:r>
              <w:rPr>
                <w:rFonts w:hint="eastAsia" w:ascii="仿宋" w:hAnsi="仿宋" w:eastAsia="仿宋" w:cstheme="minorBidi"/>
                <w:sz w:val="24"/>
              </w:rPr>
              <w:t>新</w:t>
            </w:r>
          </w:p>
          <w:p>
            <w:pPr>
              <w:rPr>
                <w:rFonts w:hint="eastAsia" w:ascii="仿宋" w:hAnsi="仿宋" w:eastAsia="仿宋" w:cstheme="minorBidi"/>
                <w:sz w:val="24"/>
              </w:rPr>
            </w:pPr>
          </w:p>
          <w:p>
            <w:pPr>
              <w:rPr>
                <w:rFonts w:ascii="仿宋" w:hAnsi="仿宋" w:eastAsia="仿宋" w:cstheme="minorBidi"/>
                <w:sz w:val="24"/>
              </w:rPr>
            </w:pPr>
          </w:p>
          <w:p>
            <w:pPr>
              <w:rPr>
                <w:rFonts w:ascii="仿宋" w:hAnsi="仿宋" w:eastAsia="仿宋" w:cstheme="minorBidi"/>
                <w:sz w:val="24"/>
              </w:rPr>
            </w:pPr>
            <w:r>
              <w:rPr>
                <w:rFonts w:hint="eastAsia" w:ascii="仿宋" w:hAnsi="仿宋" w:eastAsia="仿宋" w:cstheme="minorBidi"/>
                <w:sz w:val="24"/>
              </w:rPr>
              <w:t>课</w:t>
            </w:r>
          </w:p>
        </w:tc>
        <w:tc>
          <w:tcPr>
            <w:tcW w:w="850" w:type="dxa"/>
            <w:vAlign w:val="center"/>
          </w:tcPr>
          <w:p>
            <w:pPr>
              <w:rPr>
                <w:rFonts w:ascii="仿宋" w:hAnsi="仿宋" w:eastAsia="仿宋" w:cstheme="minorBidi"/>
                <w:sz w:val="24"/>
              </w:rPr>
            </w:pPr>
            <w:r>
              <w:rPr>
                <w:rFonts w:hint="eastAsia" w:ascii="仿宋" w:hAnsi="仿宋" w:eastAsia="仿宋" w:cstheme="minorBidi"/>
                <w:sz w:val="24"/>
              </w:rPr>
              <w:t>对比展示</w:t>
            </w:r>
          </w:p>
        </w:tc>
        <w:tc>
          <w:tcPr>
            <w:tcW w:w="4820" w:type="dxa"/>
          </w:tcPr>
          <w:p>
            <w:pPr>
              <w:rPr>
                <w:rFonts w:hint="eastAsia" w:ascii="仿宋" w:hAnsi="仿宋" w:eastAsia="仿宋" w:cstheme="minorBidi"/>
                <w:sz w:val="24"/>
              </w:rPr>
            </w:pPr>
            <w:r>
              <w:rPr>
                <w:rFonts w:hint="eastAsia" w:ascii="仿宋" w:hAnsi="仿宋" w:eastAsia="仿宋" w:cstheme="minorBidi"/>
                <w:sz w:val="24"/>
              </w:rPr>
              <w:t>将表格和图表进行比较，提问：</w:t>
            </w:r>
          </w:p>
          <w:p>
            <w:pPr>
              <w:rPr>
                <w:rFonts w:ascii="仿宋" w:hAnsi="仿宋" w:eastAsia="仿宋" w:cstheme="minorBidi"/>
                <w:sz w:val="24"/>
              </w:rPr>
            </w:pPr>
            <w:r>
              <w:rPr>
                <w:rFonts w:hint="eastAsia" w:ascii="仿宋" w:hAnsi="仿宋" w:eastAsia="仿宋" w:cstheme="minorBidi"/>
                <w:sz w:val="24"/>
              </w:rPr>
              <w:t>1、你觉得哪一个更直观？</w:t>
            </w:r>
          </w:p>
          <w:p>
            <w:pPr>
              <w:rPr>
                <w:rFonts w:ascii="仿宋" w:hAnsi="仿宋" w:eastAsia="仿宋" w:cstheme="minorBidi"/>
                <w:sz w:val="24"/>
              </w:rPr>
            </w:pPr>
            <w:r>
              <w:rPr>
                <w:rFonts w:hint="eastAsia" w:ascii="仿宋" w:hAnsi="仿宋" w:eastAsia="仿宋" w:cstheme="minorBidi"/>
                <w:sz w:val="24"/>
              </w:rPr>
              <w:t>2、思考数据和图表有什么关系？</w:t>
            </w:r>
          </w:p>
          <w:p>
            <w:pPr>
              <w:rPr>
                <w:rFonts w:ascii="仿宋" w:hAnsi="仿宋" w:eastAsia="仿宋" w:cstheme="minorBidi"/>
                <w:sz w:val="24"/>
              </w:rPr>
            </w:pPr>
            <w:r>
              <w:rPr>
                <w:rFonts w:hint="eastAsia" w:ascii="仿宋" w:hAnsi="仿宋" w:eastAsia="仿宋" w:cstheme="minorBidi"/>
                <w:sz w:val="24"/>
              </w:rPr>
              <w:t>3、怎么做成图表的？</w:t>
            </w:r>
          </w:p>
        </w:tc>
        <w:tc>
          <w:tcPr>
            <w:tcW w:w="2458" w:type="dxa"/>
          </w:tcPr>
          <w:p>
            <w:pPr>
              <w:rPr>
                <w:rFonts w:ascii="仿宋" w:hAnsi="仿宋" w:eastAsia="仿宋" w:cstheme="minorBidi"/>
                <w:sz w:val="24"/>
              </w:rPr>
            </w:pPr>
            <w:r>
              <w:rPr>
                <w:rFonts w:hint="eastAsia" w:ascii="仿宋" w:hAnsi="仿宋" w:eastAsia="仿宋" w:cstheme="minorBidi"/>
                <w:sz w:val="24"/>
              </w:rPr>
              <w:t>锻炼学生分析问题的能力，并鼓励学生将分析结果应用到实际问题中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2" w:hRule="atLeast"/>
          <w:jc w:val="center"/>
        </w:trPr>
        <w:tc>
          <w:tcPr>
            <w:tcW w:w="392" w:type="dxa"/>
            <w:vMerge w:val="continue"/>
          </w:tcPr>
          <w:p>
            <w:pPr>
              <w:rPr>
                <w:rFonts w:ascii="仿宋" w:hAnsi="仿宋" w:eastAsia="仿宋" w:cstheme="minorBidi"/>
                <w:sz w:val="24"/>
              </w:rPr>
            </w:pPr>
          </w:p>
        </w:tc>
        <w:tc>
          <w:tcPr>
            <w:tcW w:w="850" w:type="dxa"/>
          </w:tcPr>
          <w:p>
            <w:pPr>
              <w:rPr>
                <w:rFonts w:ascii="仿宋" w:hAnsi="仿宋" w:eastAsia="仿宋" w:cstheme="minorBidi"/>
                <w:sz w:val="24"/>
              </w:rPr>
            </w:pPr>
            <w:r>
              <w:rPr>
                <w:rFonts w:hint="eastAsia" w:ascii="仿宋" w:hAnsi="仿宋" w:eastAsia="仿宋" w:cstheme="minorBidi"/>
                <w:sz w:val="24"/>
              </w:rPr>
              <w:t>活动1：探索柱形图</w:t>
            </w:r>
          </w:p>
        </w:tc>
        <w:tc>
          <w:tcPr>
            <w:tcW w:w="4820" w:type="dxa"/>
          </w:tcPr>
          <w:p>
            <w:pPr>
              <w:rPr>
                <w:rFonts w:ascii="仿宋" w:hAnsi="仿宋" w:eastAsia="仿宋" w:cstheme="minorBidi"/>
                <w:sz w:val="24"/>
              </w:rPr>
            </w:pPr>
            <w:r>
              <w:rPr>
                <w:rFonts w:ascii="仿宋" w:hAnsi="仿宋" w:eastAsia="仿宋" w:cstheme="minorBidi"/>
                <w:sz w:val="24"/>
              </w:rPr>
              <w:t>根据川渝疫情数据探索柱形图，分析疫情在这段时间的变化</w:t>
            </w:r>
          </w:p>
        </w:tc>
        <w:tc>
          <w:tcPr>
            <w:tcW w:w="2458" w:type="dxa"/>
            <w:vMerge w:val="restart"/>
          </w:tcPr>
          <w:p>
            <w:pPr>
              <w:rPr>
                <w:rFonts w:ascii="仿宋" w:hAnsi="仿宋" w:eastAsia="仿宋" w:cstheme="minorBidi"/>
                <w:sz w:val="24"/>
              </w:rPr>
            </w:pPr>
            <w:r>
              <w:rPr>
                <w:rFonts w:hint="eastAsia" w:ascii="仿宋" w:hAnsi="仿宋" w:eastAsia="仿宋" w:cstheme="minorBidi"/>
                <w:sz w:val="24"/>
              </w:rPr>
              <w:t>让学生通过创建图表来总结图表的特点和用途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2" w:type="dxa"/>
            <w:vMerge w:val="continue"/>
          </w:tcPr>
          <w:p>
            <w:pPr>
              <w:rPr>
                <w:rFonts w:ascii="仿宋" w:hAnsi="仿宋" w:eastAsia="仿宋" w:cstheme="minorBidi"/>
                <w:sz w:val="24"/>
              </w:rPr>
            </w:pPr>
          </w:p>
        </w:tc>
        <w:tc>
          <w:tcPr>
            <w:tcW w:w="850" w:type="dxa"/>
          </w:tcPr>
          <w:p>
            <w:pPr>
              <w:rPr>
                <w:rFonts w:ascii="仿宋" w:hAnsi="仿宋" w:eastAsia="仿宋" w:cstheme="minorBidi"/>
                <w:sz w:val="24"/>
              </w:rPr>
            </w:pPr>
            <w:r>
              <w:rPr>
                <w:rFonts w:hint="eastAsia" w:ascii="仿宋" w:hAnsi="仿宋" w:eastAsia="仿宋" w:cstheme="minorBidi"/>
                <w:sz w:val="24"/>
              </w:rPr>
              <w:t>活动2：探索饼形图</w:t>
            </w:r>
          </w:p>
        </w:tc>
        <w:tc>
          <w:tcPr>
            <w:tcW w:w="4820" w:type="dxa"/>
          </w:tcPr>
          <w:p>
            <w:pPr>
              <w:rPr>
                <w:rFonts w:ascii="仿宋" w:hAnsi="仿宋" w:eastAsia="仿宋" w:cstheme="minorBidi"/>
                <w:sz w:val="24"/>
              </w:rPr>
            </w:pPr>
            <w:r>
              <w:rPr>
                <w:rFonts w:hint="eastAsia" w:ascii="仿宋" w:hAnsi="仿宋" w:eastAsia="仿宋" w:cstheme="minorBidi"/>
                <w:sz w:val="24"/>
              </w:rPr>
              <w:t>基本任务：中学生使用手机用途的一组数据调查统计，请用图表的形式呈现表格中所提及的各个项目数据之间的数量关系，谈谈图表中所呈现出来的分析结果。</w:t>
            </w:r>
            <w:r>
              <w:rPr>
                <w:rFonts w:ascii="仿宋" w:hAnsi="仿宋" w:eastAsia="仿宋" w:cstheme="minorBidi"/>
                <w:sz w:val="24"/>
              </w:rPr>
              <w:t xml:space="preserve"> </w:t>
            </w:r>
          </w:p>
        </w:tc>
        <w:tc>
          <w:tcPr>
            <w:tcW w:w="2458" w:type="dxa"/>
            <w:vMerge w:val="continue"/>
          </w:tcPr>
          <w:p>
            <w:pPr>
              <w:rPr>
                <w:rFonts w:ascii="仿宋" w:hAnsi="仿宋" w:eastAsia="仿宋" w:cstheme="minorBidi"/>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2" w:type="dxa"/>
            <w:vMerge w:val="continue"/>
          </w:tcPr>
          <w:p>
            <w:pPr>
              <w:rPr>
                <w:rFonts w:ascii="仿宋" w:hAnsi="仿宋" w:eastAsia="仿宋" w:cstheme="minorBidi"/>
                <w:sz w:val="24"/>
              </w:rPr>
            </w:pPr>
          </w:p>
        </w:tc>
        <w:tc>
          <w:tcPr>
            <w:tcW w:w="850" w:type="dxa"/>
          </w:tcPr>
          <w:p>
            <w:pPr>
              <w:rPr>
                <w:rFonts w:ascii="仿宋" w:hAnsi="仿宋" w:eastAsia="仿宋" w:cstheme="minorBidi"/>
                <w:sz w:val="24"/>
              </w:rPr>
            </w:pPr>
            <w:r>
              <w:rPr>
                <w:rFonts w:hint="eastAsia" w:ascii="仿宋" w:hAnsi="仿宋" w:eastAsia="仿宋" w:cstheme="minorBidi"/>
                <w:sz w:val="24"/>
              </w:rPr>
              <w:t>活动3：探索折线图</w:t>
            </w:r>
          </w:p>
        </w:tc>
        <w:tc>
          <w:tcPr>
            <w:tcW w:w="4820" w:type="dxa"/>
          </w:tcPr>
          <w:p>
            <w:pPr>
              <w:rPr>
                <w:rFonts w:ascii="仿宋" w:hAnsi="仿宋" w:eastAsia="仿宋" w:cstheme="minorBidi"/>
                <w:sz w:val="24"/>
              </w:rPr>
            </w:pPr>
            <w:r>
              <w:rPr>
                <w:rFonts w:hint="eastAsia" w:ascii="仿宋" w:hAnsi="仿宋" w:eastAsia="仿宋" w:cstheme="minorBidi"/>
                <w:sz w:val="24"/>
              </w:rPr>
              <w:t>学生在网站上自主学习图表的建立方法，然后完成任务：根据2月1日到2月14日川渝新增新冠确认病例的数据分析新冠疫情的控制情况，同时尝试图表类型的修改</w:t>
            </w:r>
          </w:p>
        </w:tc>
        <w:tc>
          <w:tcPr>
            <w:tcW w:w="2458" w:type="dxa"/>
            <w:vMerge w:val="continue"/>
          </w:tcPr>
          <w:p>
            <w:pPr>
              <w:rPr>
                <w:rFonts w:ascii="仿宋" w:hAnsi="仿宋" w:eastAsia="仿宋" w:cstheme="minorBidi"/>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2" w:type="dxa"/>
            <w:vMerge w:val="continue"/>
          </w:tcPr>
          <w:p>
            <w:pPr>
              <w:rPr>
                <w:rFonts w:ascii="仿宋" w:hAnsi="仿宋" w:eastAsia="仿宋" w:cstheme="minorBidi"/>
                <w:sz w:val="24"/>
              </w:rPr>
            </w:pPr>
          </w:p>
        </w:tc>
        <w:tc>
          <w:tcPr>
            <w:tcW w:w="850" w:type="dxa"/>
            <w:vAlign w:val="center"/>
          </w:tcPr>
          <w:p>
            <w:pPr>
              <w:rPr>
                <w:rFonts w:ascii="仿宋" w:hAnsi="仿宋" w:eastAsia="仿宋" w:cstheme="minorBidi"/>
                <w:sz w:val="24"/>
              </w:rPr>
            </w:pPr>
            <w:r>
              <w:rPr>
                <w:rFonts w:hint="eastAsia" w:ascii="仿宋" w:hAnsi="仿宋" w:eastAsia="仿宋" w:cstheme="minorBidi"/>
                <w:sz w:val="24"/>
              </w:rPr>
              <w:t>提问</w:t>
            </w:r>
          </w:p>
        </w:tc>
        <w:tc>
          <w:tcPr>
            <w:tcW w:w="4820" w:type="dxa"/>
          </w:tcPr>
          <w:p>
            <w:pPr>
              <w:rPr>
                <w:rFonts w:ascii="仿宋" w:hAnsi="仿宋" w:eastAsia="仿宋" w:cstheme="minorBidi"/>
                <w:sz w:val="24"/>
              </w:rPr>
            </w:pPr>
            <w:r>
              <w:rPr>
                <w:rFonts w:hint="eastAsia" w:ascii="仿宋" w:hAnsi="仿宋" w:eastAsia="仿宋" w:cstheme="minorBidi"/>
                <w:sz w:val="24"/>
              </w:rPr>
              <w:t>学生思考：</w:t>
            </w:r>
          </w:p>
          <w:p>
            <w:pPr>
              <w:numPr>
                <w:ilvl w:val="0"/>
                <w:numId w:val="1"/>
              </w:numPr>
              <w:rPr>
                <w:rFonts w:ascii="仿宋" w:hAnsi="仿宋" w:eastAsia="仿宋" w:cstheme="minorBidi"/>
                <w:sz w:val="24"/>
              </w:rPr>
            </w:pPr>
            <w:r>
              <w:rPr>
                <w:rFonts w:hint="eastAsia" w:ascii="仿宋" w:hAnsi="仿宋" w:eastAsia="仿宋" w:cstheme="minorBidi"/>
                <w:sz w:val="24"/>
              </w:rPr>
              <w:t>图表向导建立图表有几个步骤？</w:t>
            </w:r>
          </w:p>
          <w:p>
            <w:pPr>
              <w:numPr>
                <w:ilvl w:val="0"/>
                <w:numId w:val="1"/>
              </w:numPr>
              <w:rPr>
                <w:rFonts w:ascii="仿宋" w:hAnsi="仿宋" w:eastAsia="仿宋" w:cstheme="minorBidi"/>
                <w:sz w:val="24"/>
              </w:rPr>
            </w:pPr>
            <w:r>
              <w:rPr>
                <w:rFonts w:hint="eastAsia" w:ascii="仿宋" w:hAnsi="仿宋" w:eastAsia="仿宋" w:cstheme="minorBidi"/>
                <w:sz w:val="24"/>
              </w:rPr>
              <w:t>如何选择图表的类型？在一个图表中可不可以用两种类型来展示？</w:t>
            </w:r>
          </w:p>
          <w:p>
            <w:pPr>
              <w:numPr>
                <w:ilvl w:val="0"/>
                <w:numId w:val="1"/>
              </w:numPr>
              <w:rPr>
                <w:rFonts w:ascii="仿宋" w:hAnsi="仿宋" w:eastAsia="仿宋" w:cstheme="minorBidi"/>
                <w:sz w:val="24"/>
              </w:rPr>
            </w:pPr>
            <w:r>
              <w:rPr>
                <w:rFonts w:hint="eastAsia" w:ascii="仿宋" w:hAnsi="仿宋" w:eastAsia="仿宋" w:cstheme="minorBidi"/>
                <w:sz w:val="24"/>
              </w:rPr>
              <w:t>如果当前图表类型选择有误，怎样修改？</w:t>
            </w:r>
          </w:p>
        </w:tc>
        <w:tc>
          <w:tcPr>
            <w:tcW w:w="2458" w:type="dxa"/>
          </w:tcPr>
          <w:p>
            <w:pPr>
              <w:rPr>
                <w:rFonts w:ascii="仿宋" w:hAnsi="仿宋" w:eastAsia="仿宋" w:cstheme="minorBidi"/>
                <w:sz w:val="24"/>
              </w:rPr>
            </w:pPr>
            <w:r>
              <w:rPr>
                <w:rFonts w:hint="eastAsia" w:ascii="仿宋" w:hAnsi="仿宋" w:eastAsia="仿宋" w:cstheme="minorBidi"/>
                <w:sz w:val="24"/>
              </w:rPr>
              <w:t>引导学生阅读材料，培养学生归纳总结的能力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gridSpan w:val="2"/>
            <w:vAlign w:val="center"/>
          </w:tcPr>
          <w:p>
            <w:pPr>
              <w:rPr>
                <w:rFonts w:ascii="仿宋" w:hAnsi="仿宋" w:eastAsia="仿宋" w:cstheme="minorBidi"/>
                <w:sz w:val="24"/>
              </w:rPr>
            </w:pPr>
            <w:r>
              <w:rPr>
                <w:rFonts w:hint="eastAsia" w:ascii="仿宋" w:hAnsi="仿宋" w:eastAsia="仿宋" w:cstheme="minorBidi"/>
                <w:sz w:val="24"/>
              </w:rPr>
              <w:t>评价展示</w:t>
            </w:r>
          </w:p>
        </w:tc>
        <w:tc>
          <w:tcPr>
            <w:tcW w:w="4820" w:type="dxa"/>
          </w:tcPr>
          <w:p>
            <w:pPr>
              <w:rPr>
                <w:rFonts w:ascii="仿宋" w:hAnsi="仿宋" w:eastAsia="仿宋" w:cstheme="minorBidi"/>
                <w:sz w:val="24"/>
              </w:rPr>
            </w:pPr>
            <w:r>
              <w:rPr>
                <w:rFonts w:hint="eastAsia" w:ascii="仿宋" w:hAnsi="仿宋" w:eastAsia="仿宋" w:cstheme="minorBidi"/>
                <w:sz w:val="24"/>
              </w:rPr>
              <w:t>抽几个同学展示自己的分析结果，为李明同学提出建议</w:t>
            </w:r>
          </w:p>
        </w:tc>
        <w:tc>
          <w:tcPr>
            <w:tcW w:w="2458" w:type="dxa"/>
          </w:tcPr>
          <w:p>
            <w:pPr>
              <w:rPr>
                <w:rFonts w:ascii="仿宋" w:hAnsi="仿宋" w:eastAsia="仿宋" w:cstheme="minorBidi"/>
                <w:sz w:val="24"/>
              </w:rPr>
            </w:pPr>
            <w:r>
              <w:rPr>
                <w:rFonts w:hint="eastAsia" w:ascii="仿宋" w:hAnsi="仿宋" w:eastAsia="仿宋" w:cstheme="minorBidi"/>
                <w:sz w:val="24"/>
              </w:rPr>
              <w:t>同学演示分析结果，大家互相借鉴学习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gridSpan w:val="2"/>
          </w:tcPr>
          <w:p>
            <w:pPr>
              <w:rPr>
                <w:rFonts w:ascii="仿宋" w:hAnsi="仿宋" w:eastAsia="仿宋" w:cstheme="minorBidi"/>
                <w:sz w:val="24"/>
              </w:rPr>
            </w:pPr>
            <w:r>
              <w:rPr>
                <w:rFonts w:hint="eastAsia" w:ascii="仿宋" w:hAnsi="仿宋" w:eastAsia="仿宋" w:cstheme="minorBidi"/>
                <w:sz w:val="24"/>
              </w:rPr>
              <w:t>作   业</w:t>
            </w:r>
          </w:p>
        </w:tc>
        <w:tc>
          <w:tcPr>
            <w:tcW w:w="4820" w:type="dxa"/>
          </w:tcPr>
          <w:p>
            <w:pPr>
              <w:rPr>
                <w:rFonts w:ascii="仿宋" w:hAnsi="仿宋" w:eastAsia="仿宋" w:cstheme="minorBidi"/>
                <w:sz w:val="24"/>
              </w:rPr>
            </w:pPr>
            <w:r>
              <w:rPr>
                <w:rFonts w:ascii="仿宋" w:hAnsi="仿宋" w:eastAsia="仿宋" w:cstheme="minorBidi"/>
                <w:sz w:val="24"/>
              </w:rPr>
              <w:t>学生作业文件夹里</w:t>
            </w:r>
            <w:r>
              <w:rPr>
                <w:rFonts w:hint="eastAsia" w:ascii="仿宋" w:hAnsi="仿宋" w:eastAsia="仿宋" w:cstheme="minorBidi"/>
                <w:sz w:val="24"/>
              </w:rPr>
              <w:t>cs3_2</w:t>
            </w:r>
          </w:p>
        </w:tc>
        <w:tc>
          <w:tcPr>
            <w:tcW w:w="2458" w:type="dxa"/>
          </w:tcPr>
          <w:p>
            <w:pPr>
              <w:rPr>
                <w:rFonts w:ascii="仿宋" w:hAnsi="仿宋" w:eastAsia="仿宋" w:cstheme="minorBidi"/>
                <w:sz w:val="24"/>
              </w:rPr>
            </w:pPr>
            <w:r>
              <w:rPr>
                <w:rFonts w:ascii="仿宋" w:hAnsi="仿宋" w:eastAsia="仿宋" w:cstheme="minorBidi"/>
                <w:sz w:val="24"/>
              </w:rPr>
              <w:t>巩固新知识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gridSpan w:val="2"/>
          </w:tcPr>
          <w:p>
            <w:pPr>
              <w:rPr>
                <w:rFonts w:hint="eastAsia" w:ascii="仿宋" w:hAnsi="仿宋" w:eastAsia="仿宋" w:cstheme="minorBidi"/>
                <w:sz w:val="24"/>
              </w:rPr>
            </w:pPr>
          </w:p>
          <w:p>
            <w:pPr>
              <w:rPr>
                <w:rFonts w:ascii="仿宋" w:hAnsi="仿宋" w:eastAsia="仿宋" w:cstheme="minorBidi"/>
                <w:sz w:val="24"/>
              </w:rPr>
            </w:pPr>
            <w:r>
              <w:rPr>
                <w:rFonts w:hint="eastAsia" w:ascii="仿宋" w:hAnsi="仿宋" w:eastAsia="仿宋" w:cstheme="minorBidi"/>
                <w:sz w:val="24"/>
              </w:rPr>
              <w:t>课外作业</w:t>
            </w:r>
          </w:p>
        </w:tc>
        <w:tc>
          <w:tcPr>
            <w:tcW w:w="4820" w:type="dxa"/>
          </w:tcPr>
          <w:p>
            <w:pPr>
              <w:rPr>
                <w:rFonts w:ascii="仿宋" w:hAnsi="仿宋" w:eastAsia="仿宋" w:cstheme="minorBidi"/>
                <w:sz w:val="24"/>
              </w:rPr>
            </w:pPr>
            <w:r>
              <w:rPr>
                <w:rFonts w:hint="eastAsia" w:ascii="仿宋" w:hAnsi="仿宋" w:eastAsia="仿宋" w:cstheme="minorBidi"/>
                <w:sz w:val="24"/>
              </w:rPr>
              <w:t>图表数据的分析：李明同学正就读高一，对于选择文科还是理科拿不定主意，你能不能通过他前几次考试成绩帮他分析一下他应该选文科还是理科</w:t>
            </w:r>
          </w:p>
        </w:tc>
        <w:tc>
          <w:tcPr>
            <w:tcW w:w="2458" w:type="dxa"/>
          </w:tcPr>
          <w:p>
            <w:pPr>
              <w:rPr>
                <w:rFonts w:ascii="仿宋" w:hAnsi="仿宋" w:eastAsia="仿宋" w:cstheme="minorBidi"/>
                <w:sz w:val="24"/>
              </w:rPr>
            </w:pPr>
            <w:r>
              <w:rPr>
                <w:rFonts w:hint="eastAsia" w:ascii="仿宋" w:hAnsi="仿宋" w:eastAsia="仿宋" w:cstheme="minorBidi"/>
                <w:sz w:val="24"/>
              </w:rPr>
              <w:t>引导学生有意识地利用所学知识解决实际问题，通过练习，训练学生综合应用能力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gridSpan w:val="2"/>
            <w:vAlign w:val="center"/>
          </w:tcPr>
          <w:p>
            <w:pPr>
              <w:jc w:val="center"/>
              <w:rPr>
                <w:rFonts w:ascii="仿宋" w:hAnsi="仿宋" w:eastAsia="仿宋" w:cstheme="minorBidi"/>
                <w:sz w:val="24"/>
              </w:rPr>
            </w:pPr>
            <w:r>
              <w:rPr>
                <w:rFonts w:hint="eastAsia" w:ascii="仿宋" w:hAnsi="仿宋" w:eastAsia="仿宋" w:cstheme="minorBidi"/>
                <w:sz w:val="24"/>
              </w:rPr>
              <w:t>课堂总结</w:t>
            </w:r>
          </w:p>
        </w:tc>
        <w:tc>
          <w:tcPr>
            <w:tcW w:w="4820" w:type="dxa"/>
          </w:tcPr>
          <w:p>
            <w:pPr>
              <w:rPr>
                <w:rFonts w:ascii="仿宋" w:hAnsi="仿宋" w:eastAsia="仿宋" w:cstheme="minorBidi"/>
                <w:sz w:val="24"/>
              </w:rPr>
            </w:pPr>
            <w:r>
              <w:rPr>
                <w:rFonts w:hint="eastAsia" w:ascii="仿宋" w:hAnsi="仿宋" w:eastAsia="仿宋" w:cstheme="minorBidi"/>
                <w:sz w:val="24"/>
              </w:rPr>
              <w:t>梳理课堂知识，认识数据透视表还有其他的应用，强化学生信息意识</w:t>
            </w:r>
          </w:p>
        </w:tc>
        <w:tc>
          <w:tcPr>
            <w:tcW w:w="2458" w:type="dxa"/>
          </w:tcPr>
          <w:p>
            <w:pPr>
              <w:rPr>
                <w:rFonts w:ascii="仿宋" w:hAnsi="仿宋" w:eastAsia="仿宋" w:cstheme="minorBidi"/>
                <w:sz w:val="24"/>
              </w:rPr>
            </w:pPr>
            <w:r>
              <w:rPr>
                <w:rFonts w:hint="eastAsia" w:ascii="仿宋" w:hAnsi="仿宋" w:eastAsia="仿宋" w:cstheme="minorBidi"/>
                <w:sz w:val="24"/>
              </w:rPr>
              <w:t>厘清本课内容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gridSpan w:val="2"/>
            <w:vAlign w:val="center"/>
          </w:tcPr>
          <w:p>
            <w:pPr>
              <w:rPr>
                <w:rFonts w:ascii="仿宋" w:hAnsi="仿宋" w:eastAsia="仿宋" w:cstheme="minorBidi"/>
                <w:sz w:val="24"/>
              </w:rPr>
            </w:pPr>
            <w:r>
              <w:rPr>
                <w:rFonts w:hint="eastAsia" w:ascii="仿宋" w:hAnsi="仿宋" w:eastAsia="仿宋" w:cstheme="minorBidi"/>
                <w:sz w:val="24"/>
              </w:rPr>
              <w:t>板书设计</w:t>
            </w:r>
          </w:p>
        </w:tc>
        <w:tc>
          <w:tcPr>
            <w:tcW w:w="7278" w:type="dxa"/>
            <w:gridSpan w:val="2"/>
          </w:tcPr>
          <w:p>
            <w:pPr>
              <w:numPr>
                <w:ilvl w:val="0"/>
                <w:numId w:val="2"/>
              </w:numPr>
              <w:spacing w:line="280" w:lineRule="exact"/>
              <w:rPr>
                <w:rFonts w:ascii="仿宋" w:hAnsi="仿宋" w:eastAsia="仿宋" w:cstheme="minorBidi"/>
                <w:sz w:val="24"/>
              </w:rPr>
            </w:pPr>
            <w:r>
              <w:rPr>
                <w:rFonts w:hint="eastAsia" w:ascii="仿宋" w:hAnsi="仿宋" w:eastAsia="仿宋" w:cstheme="minorBidi"/>
                <w:sz w:val="24"/>
              </w:rPr>
              <w:t>图表的制作</w:t>
            </w:r>
          </w:p>
          <w:p>
            <w:pPr>
              <w:numPr>
                <w:ilvl w:val="0"/>
                <w:numId w:val="3"/>
              </w:numPr>
              <w:spacing w:line="280" w:lineRule="exact"/>
              <w:rPr>
                <w:rFonts w:ascii="仿宋" w:hAnsi="仿宋" w:eastAsia="仿宋" w:cstheme="minorBidi"/>
                <w:sz w:val="24"/>
              </w:rPr>
            </w:pPr>
            <w:r>
              <w:rPr>
                <w:rFonts w:ascii="仿宋" w:hAnsi="仿宋" w:eastAsia="仿宋" w:cstheme="minorBidi"/>
                <w:sz w:val="24"/>
              </w:rPr>
              <w:t>选中图表数据。</w:t>
            </w:r>
          </w:p>
          <w:p>
            <w:pPr>
              <w:numPr>
                <w:ilvl w:val="0"/>
                <w:numId w:val="3"/>
              </w:numPr>
              <w:spacing w:line="280" w:lineRule="exact"/>
              <w:rPr>
                <w:rFonts w:ascii="仿宋" w:hAnsi="仿宋" w:eastAsia="仿宋" w:cstheme="minorBidi"/>
                <w:sz w:val="24"/>
              </w:rPr>
            </w:pPr>
            <w:r>
              <w:rPr>
                <w:rFonts w:hint="eastAsia" w:ascii="仿宋" w:hAnsi="仿宋" w:eastAsia="仿宋" w:cstheme="minorBidi"/>
                <w:sz w:val="24"/>
              </w:rPr>
              <w:t>选择图表类型。</w:t>
            </w:r>
          </w:p>
          <w:p>
            <w:pPr>
              <w:numPr>
                <w:ilvl w:val="0"/>
                <w:numId w:val="3"/>
              </w:numPr>
              <w:spacing w:line="280" w:lineRule="exact"/>
              <w:rPr>
                <w:rFonts w:ascii="仿宋" w:hAnsi="仿宋" w:eastAsia="仿宋" w:cstheme="minorBidi"/>
                <w:sz w:val="24"/>
              </w:rPr>
            </w:pPr>
            <w:r>
              <w:rPr>
                <w:rFonts w:hint="eastAsia" w:ascii="仿宋" w:hAnsi="仿宋" w:eastAsia="仿宋" w:cstheme="minorBidi"/>
                <w:sz w:val="24"/>
              </w:rPr>
              <w:t>设置图表选项。</w:t>
            </w:r>
          </w:p>
          <w:p>
            <w:pPr>
              <w:numPr>
                <w:ilvl w:val="0"/>
                <w:numId w:val="3"/>
              </w:numPr>
              <w:spacing w:line="280" w:lineRule="exact"/>
              <w:rPr>
                <w:rFonts w:ascii="仿宋" w:hAnsi="仿宋" w:eastAsia="仿宋" w:cstheme="minorBidi"/>
                <w:sz w:val="24"/>
              </w:rPr>
            </w:pPr>
            <w:r>
              <w:rPr>
                <w:rFonts w:hint="eastAsia" w:ascii="仿宋" w:hAnsi="仿宋" w:eastAsia="仿宋" w:cstheme="minorBidi"/>
                <w:sz w:val="24"/>
              </w:rPr>
              <w:t>选择图表插入位置</w:t>
            </w:r>
          </w:p>
          <w:p>
            <w:pPr>
              <w:numPr>
                <w:ilvl w:val="0"/>
                <w:numId w:val="2"/>
              </w:numPr>
              <w:spacing w:line="280" w:lineRule="exact"/>
              <w:rPr>
                <w:rFonts w:ascii="仿宋" w:hAnsi="仿宋" w:eastAsia="仿宋" w:cstheme="minorBidi"/>
                <w:sz w:val="24"/>
              </w:rPr>
            </w:pPr>
            <w:r>
              <w:rPr>
                <w:rFonts w:hint="eastAsia" w:ascii="仿宋" w:hAnsi="仿宋" w:eastAsia="仿宋" w:cstheme="minorBidi"/>
                <w:sz w:val="24"/>
              </w:rPr>
              <w:t>常用图表类型</w:t>
            </w:r>
          </w:p>
          <w:p>
            <w:pPr>
              <w:numPr>
                <w:ilvl w:val="0"/>
                <w:numId w:val="4"/>
              </w:numPr>
              <w:spacing w:line="280" w:lineRule="exact"/>
              <w:rPr>
                <w:rFonts w:ascii="仿宋" w:hAnsi="仿宋" w:eastAsia="仿宋" w:cstheme="minorBidi"/>
                <w:sz w:val="24"/>
              </w:rPr>
            </w:pPr>
            <w:r>
              <w:rPr>
                <w:rFonts w:hint="eastAsia" w:ascii="仿宋" w:hAnsi="仿宋" w:eastAsia="仿宋" w:cstheme="minorBidi"/>
                <w:sz w:val="24"/>
              </w:rPr>
              <w:t>柱状图、条形图：分析数据之间的大小关系</w:t>
            </w:r>
          </w:p>
          <w:p>
            <w:pPr>
              <w:numPr>
                <w:ilvl w:val="0"/>
                <w:numId w:val="4"/>
              </w:numPr>
              <w:spacing w:line="280" w:lineRule="exact"/>
              <w:rPr>
                <w:rFonts w:ascii="仿宋" w:hAnsi="仿宋" w:eastAsia="仿宋" w:cstheme="minorBidi"/>
                <w:sz w:val="24"/>
              </w:rPr>
            </w:pPr>
            <w:r>
              <w:rPr>
                <w:rFonts w:hint="eastAsia" w:ascii="仿宋" w:hAnsi="仿宋" w:eastAsia="仿宋" w:cstheme="minorBidi"/>
                <w:sz w:val="24"/>
              </w:rPr>
              <w:t>饼图：分析数据之间的比例关系</w:t>
            </w:r>
          </w:p>
          <w:p>
            <w:pPr>
              <w:numPr>
                <w:ilvl w:val="0"/>
                <w:numId w:val="4"/>
              </w:numPr>
              <w:spacing w:line="280" w:lineRule="exact"/>
              <w:rPr>
                <w:rFonts w:ascii="仿宋" w:hAnsi="仿宋" w:eastAsia="仿宋" w:cstheme="minorBidi"/>
                <w:sz w:val="24"/>
              </w:rPr>
            </w:pPr>
            <w:r>
              <w:rPr>
                <w:rFonts w:hint="eastAsia" w:ascii="仿宋" w:hAnsi="仿宋" w:eastAsia="仿宋" w:cstheme="minorBidi"/>
                <w:sz w:val="24"/>
              </w:rPr>
              <w:t>折线图：分析数据的变化趋势</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32939"/>
      <w:docPartObj>
        <w:docPartGallery w:val="AutoText"/>
      </w:docPartObj>
    </w:sdtPr>
    <w:sdtContent>
      <w:p>
        <w:pPr>
          <w:pStyle w:val="2"/>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65957"/>
    <w:multiLevelType w:val="multilevel"/>
    <w:tmpl w:val="12365957"/>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F52335D"/>
    <w:multiLevelType w:val="multilevel"/>
    <w:tmpl w:val="1F52335D"/>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0DE2D26"/>
    <w:multiLevelType w:val="multilevel"/>
    <w:tmpl w:val="20DE2D2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DE03BD"/>
    <w:multiLevelType w:val="multilevel"/>
    <w:tmpl w:val="58DE03BD"/>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Y0MzY2ZGZiMjM2MTI1NjQzYzg0ZDU0NDRlOTU2OTYifQ=="/>
  </w:docVars>
  <w:rsids>
    <w:rsidRoot w:val="00E818B4"/>
    <w:rsid w:val="00021BA0"/>
    <w:rsid w:val="000226CB"/>
    <w:rsid w:val="00091FEA"/>
    <w:rsid w:val="001805FB"/>
    <w:rsid w:val="001E138D"/>
    <w:rsid w:val="00277599"/>
    <w:rsid w:val="00294693"/>
    <w:rsid w:val="00316A81"/>
    <w:rsid w:val="00322338"/>
    <w:rsid w:val="00402D9A"/>
    <w:rsid w:val="004D6210"/>
    <w:rsid w:val="004F6D3A"/>
    <w:rsid w:val="00521E4B"/>
    <w:rsid w:val="00546516"/>
    <w:rsid w:val="005629FB"/>
    <w:rsid w:val="005A1308"/>
    <w:rsid w:val="005C7E76"/>
    <w:rsid w:val="005E4311"/>
    <w:rsid w:val="006261E9"/>
    <w:rsid w:val="006B2542"/>
    <w:rsid w:val="0080329B"/>
    <w:rsid w:val="00831E69"/>
    <w:rsid w:val="008C3ADD"/>
    <w:rsid w:val="008D332C"/>
    <w:rsid w:val="00936598"/>
    <w:rsid w:val="00943177"/>
    <w:rsid w:val="00995C3B"/>
    <w:rsid w:val="009E519C"/>
    <w:rsid w:val="009F71DF"/>
    <w:rsid w:val="00A128F3"/>
    <w:rsid w:val="00AD3D39"/>
    <w:rsid w:val="00AF1036"/>
    <w:rsid w:val="00B5570E"/>
    <w:rsid w:val="00BD2371"/>
    <w:rsid w:val="00C2306C"/>
    <w:rsid w:val="00C90A4D"/>
    <w:rsid w:val="00C9353E"/>
    <w:rsid w:val="00D57DDA"/>
    <w:rsid w:val="00E070BC"/>
    <w:rsid w:val="00E818B4"/>
    <w:rsid w:val="00EC7829"/>
    <w:rsid w:val="00F43A4A"/>
    <w:rsid w:val="00F7450F"/>
    <w:rsid w:val="2EE11E92"/>
    <w:rsid w:val="3EE86F64"/>
    <w:rsid w:val="458B446B"/>
    <w:rsid w:val="5F95546C"/>
    <w:rsid w:val="6C5A0EAD"/>
    <w:rsid w:val="75534B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6">
    <w:name w:val="Table Grid"/>
    <w:basedOn w:val="5"/>
    <w:uiPriority w:val="59"/>
    <w:rPr>
      <w:kern w:val="2"/>
      <w:sz w:val="32"/>
      <w:szCs w:val="3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uiPriority w:val="99"/>
    <w:rPr>
      <w:rFonts w:ascii="Times New Roman" w:hAnsi="Times New Roman" w:eastAsia="宋体" w:cs="Times New Roman"/>
      <w:sz w:val="18"/>
      <w:szCs w:val="18"/>
    </w:rPr>
  </w:style>
  <w:style w:type="character" w:customStyle="1" w:styleId="9">
    <w:name w:val="页脚 Char"/>
    <w:basedOn w:val="7"/>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1812</Words>
  <Characters>1829</Characters>
  <Lines>13</Lines>
  <Paragraphs>3</Paragraphs>
  <TotalTime>176</TotalTime>
  <ScaleCrop>false</ScaleCrop>
  <LinksUpToDate>false</LinksUpToDate>
  <CharactersWithSpaces>1842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2020-06-12T09:35:00Z</dcterms:created>
  <dc:creator>Windows 用户</dc:creator>
  <cp:lastModifiedBy>barbary</cp:lastModifiedBy>
  <dcterms:modified xsi:type="dcterms:W3CDTF">2022-09-09T03:44:58Z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EE2724887D0946429198FAF00E293C45</vt:lpwstr>
  </property>
</Properties>
</file>