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b/>
          <w:bCs/>
          <w:sz w:val="44"/>
          <w:szCs w:val="44"/>
          <w:lang w:val="en-US" w:eastAsia="zh-CN"/>
        </w:rPr>
        <w:t>农村中学网络学习空间建设初探</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宋体" w:hAnsi="宋体" w:eastAsia="宋体" w:cs="宋体"/>
          <w:i w:val="0"/>
          <w:iCs w:val="0"/>
          <w:caps w:val="0"/>
          <w:color w:val="000000"/>
          <w:spacing w:val="8"/>
          <w:sz w:val="24"/>
          <w:szCs w:val="24"/>
          <w:shd w:val="clear" w:fill="FFFFFF"/>
        </w:rPr>
      </w:pPr>
      <w:r>
        <w:rPr>
          <w:rFonts w:hint="eastAsia" w:ascii="宋体" w:hAnsi="宋体" w:eastAsia="宋体" w:cs="宋体"/>
          <w:i w:val="0"/>
          <w:iCs w:val="0"/>
          <w:caps w:val="0"/>
          <w:color w:val="000000"/>
          <w:spacing w:val="8"/>
          <w:sz w:val="24"/>
          <w:szCs w:val="24"/>
          <w:shd w:val="clear" w:fill="FFFFFF"/>
          <w:lang w:val="en-US" w:eastAsia="zh-CN"/>
        </w:rPr>
        <w:t>内容提要：</w:t>
      </w:r>
      <w:r>
        <w:rPr>
          <w:rFonts w:hint="eastAsia" w:ascii="宋体" w:hAnsi="宋体" w:eastAsia="宋体" w:cs="宋体"/>
          <w:i w:val="0"/>
          <w:iCs w:val="0"/>
          <w:caps w:val="0"/>
          <w:color w:val="000000"/>
          <w:spacing w:val="8"/>
          <w:sz w:val="24"/>
          <w:szCs w:val="24"/>
          <w:shd w:val="clear" w:fill="FFFFFF"/>
        </w:rPr>
        <w:t>网络学习空间是教育信息化时代实现智能化、数字化、网络化、泛在化教育生态的重要抓手，是当前教育信息化工作整体推进的一项重要内容。当前网络学习空间建设与应用虽已取得初步成效，但</w:t>
      </w:r>
      <w:r>
        <w:rPr>
          <w:rFonts w:hint="eastAsia" w:ascii="宋体" w:hAnsi="宋体" w:eastAsia="宋体" w:cs="宋体"/>
          <w:i w:val="0"/>
          <w:iCs w:val="0"/>
          <w:caps w:val="0"/>
          <w:color w:val="000000"/>
          <w:spacing w:val="8"/>
          <w:sz w:val="24"/>
          <w:szCs w:val="24"/>
          <w:shd w:val="clear" w:fill="FFFFFF"/>
          <w:lang w:val="en-US" w:eastAsia="zh-CN"/>
        </w:rPr>
        <w:t>地处农村的中学学校在网络学习空间的应用方面落实困难</w:t>
      </w:r>
      <w:r>
        <w:rPr>
          <w:rFonts w:hint="eastAsia" w:ascii="宋体" w:hAnsi="宋体" w:eastAsia="宋体" w:cs="宋体"/>
          <w:i w:val="0"/>
          <w:iCs w:val="0"/>
          <w:caps w:val="0"/>
          <w:color w:val="000000"/>
          <w:spacing w:val="8"/>
          <w:sz w:val="24"/>
          <w:szCs w:val="24"/>
          <w:shd w:val="clear" w:fill="FFFFFF"/>
          <w:lang w:eastAsia="zh-CN"/>
        </w:rPr>
        <w:t>，</w:t>
      </w:r>
      <w:r>
        <w:rPr>
          <w:rFonts w:hint="eastAsia" w:ascii="宋体" w:hAnsi="宋体" w:eastAsia="宋体" w:cs="宋体"/>
          <w:i w:val="0"/>
          <w:iCs w:val="0"/>
          <w:caps w:val="0"/>
          <w:color w:val="000000"/>
          <w:spacing w:val="8"/>
          <w:sz w:val="24"/>
          <w:szCs w:val="24"/>
          <w:shd w:val="clear" w:fill="FFFFFF"/>
        </w:rPr>
        <w:t>存在</w:t>
      </w:r>
      <w:bookmarkStart w:id="0" w:name="_GoBack"/>
      <w:bookmarkEnd w:id="0"/>
      <w:r>
        <w:rPr>
          <w:rFonts w:hint="eastAsia" w:ascii="宋体" w:hAnsi="宋体" w:eastAsia="宋体" w:cs="宋体"/>
          <w:color w:val="333333"/>
          <w:sz w:val="24"/>
          <w:szCs w:val="24"/>
          <w:shd w:val="clear" w:color="auto" w:fill="FFFFFF"/>
        </w:rPr>
        <w:t>学校信息化条件不成熟</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i w:val="0"/>
          <w:iCs w:val="0"/>
          <w:caps w:val="0"/>
          <w:color w:val="000000"/>
          <w:spacing w:val="8"/>
          <w:sz w:val="24"/>
          <w:szCs w:val="24"/>
          <w:shd w:val="clear" w:fill="FFFFFF"/>
        </w:rPr>
        <w:t>空间功能需要系统优化升级、教师缺乏相关经验</w:t>
      </w:r>
      <w:r>
        <w:rPr>
          <w:rFonts w:hint="eastAsia" w:ascii="宋体" w:hAnsi="宋体" w:eastAsia="宋体" w:cs="宋体"/>
          <w:i w:val="0"/>
          <w:iCs w:val="0"/>
          <w:caps w:val="0"/>
          <w:color w:val="000000"/>
          <w:spacing w:val="8"/>
          <w:sz w:val="24"/>
          <w:szCs w:val="24"/>
          <w:shd w:val="clear" w:fill="FFFFFF"/>
          <w:lang w:eastAsia="zh-CN"/>
        </w:rPr>
        <w:t>及技术支撑</w:t>
      </w:r>
      <w:r>
        <w:rPr>
          <w:rFonts w:hint="eastAsia" w:ascii="宋体" w:hAnsi="宋体" w:eastAsia="宋体" w:cs="宋体"/>
          <w:i w:val="0"/>
          <w:iCs w:val="0"/>
          <w:caps w:val="0"/>
          <w:color w:val="000000"/>
          <w:spacing w:val="8"/>
          <w:sz w:val="24"/>
          <w:szCs w:val="24"/>
          <w:shd w:val="clear" w:fill="FFFFFF"/>
        </w:rPr>
        <w:t>等大量亟待解决的问题</w:t>
      </w:r>
      <w:r>
        <w:rPr>
          <w:rFonts w:hint="eastAsia" w:ascii="宋体" w:hAnsi="宋体" w:eastAsia="宋体" w:cs="宋体"/>
          <w:i w:val="0"/>
          <w:iCs w:val="0"/>
          <w:caps w:val="0"/>
          <w:color w:val="000000"/>
          <w:spacing w:val="8"/>
          <w:sz w:val="24"/>
          <w:szCs w:val="24"/>
          <w:shd w:val="clear" w:fill="FFFFFF"/>
          <w:lang w:eastAsia="zh-CN"/>
        </w:rPr>
        <w:t>，</w:t>
      </w:r>
      <w:r>
        <w:rPr>
          <w:rFonts w:hint="eastAsia" w:ascii="宋体" w:hAnsi="宋体" w:eastAsia="宋体" w:cs="宋体"/>
          <w:i w:val="0"/>
          <w:iCs w:val="0"/>
          <w:caps w:val="0"/>
          <w:color w:val="000000"/>
          <w:spacing w:val="8"/>
          <w:sz w:val="24"/>
          <w:szCs w:val="24"/>
          <w:shd w:val="clear" w:fill="FFFFFF"/>
          <w:lang w:val="en-US" w:eastAsia="zh-CN"/>
        </w:rPr>
        <w:t>农村中学应</w:t>
      </w:r>
      <w:r>
        <w:rPr>
          <w:rFonts w:hint="eastAsia" w:ascii="宋体" w:hAnsi="宋体" w:eastAsia="宋体" w:cs="宋体"/>
          <w:i w:val="0"/>
          <w:iCs w:val="0"/>
          <w:caps w:val="0"/>
          <w:color w:val="000000"/>
          <w:spacing w:val="8"/>
          <w:sz w:val="24"/>
          <w:szCs w:val="24"/>
          <w:shd w:val="clear" w:fill="FFFFFF"/>
        </w:rPr>
        <w:t>从</w:t>
      </w:r>
      <w:r>
        <w:rPr>
          <w:rFonts w:hint="eastAsia" w:ascii="宋体" w:hAnsi="宋体" w:eastAsia="宋体" w:cs="宋体"/>
          <w:i w:val="0"/>
          <w:iCs w:val="0"/>
          <w:caps w:val="0"/>
          <w:color w:val="000000"/>
          <w:spacing w:val="8"/>
          <w:sz w:val="24"/>
          <w:szCs w:val="24"/>
          <w:shd w:val="clear" w:fill="FFFFFF"/>
          <w:lang w:val="en-US" w:eastAsia="zh-CN"/>
        </w:rPr>
        <w:t>思想认识、</w:t>
      </w:r>
      <w:r>
        <w:rPr>
          <w:rFonts w:hint="eastAsia" w:ascii="宋体" w:hAnsi="宋体" w:eastAsia="宋体" w:cs="宋体"/>
          <w:i w:val="0"/>
          <w:iCs w:val="0"/>
          <w:caps w:val="0"/>
          <w:color w:val="000000"/>
          <w:spacing w:val="8"/>
          <w:sz w:val="24"/>
          <w:szCs w:val="24"/>
          <w:shd w:val="clear" w:fill="FFFFFF"/>
        </w:rPr>
        <w:t>技术升级、应用创新等方面全方位推进相关工作，使</w:t>
      </w:r>
      <w:r>
        <w:rPr>
          <w:rFonts w:hint="eastAsia" w:ascii="宋体" w:hAnsi="宋体" w:eastAsia="宋体" w:cs="宋体"/>
          <w:i w:val="0"/>
          <w:iCs w:val="0"/>
          <w:caps w:val="0"/>
          <w:color w:val="000000"/>
          <w:spacing w:val="8"/>
          <w:sz w:val="24"/>
          <w:szCs w:val="24"/>
          <w:shd w:val="clear" w:fill="FFFFFF"/>
          <w:lang w:val="en-US" w:eastAsia="zh-CN"/>
        </w:rPr>
        <w:t>网络学习</w:t>
      </w:r>
      <w:r>
        <w:rPr>
          <w:rFonts w:hint="eastAsia" w:ascii="宋体" w:hAnsi="宋体" w:eastAsia="宋体" w:cs="宋体"/>
          <w:i w:val="0"/>
          <w:iCs w:val="0"/>
          <w:caps w:val="0"/>
          <w:color w:val="000000"/>
          <w:spacing w:val="8"/>
          <w:sz w:val="24"/>
          <w:szCs w:val="24"/>
          <w:shd w:val="clear" w:fill="FFFFFF"/>
        </w:rPr>
        <w:t>空间</w:t>
      </w:r>
      <w:r>
        <w:rPr>
          <w:rFonts w:hint="eastAsia" w:ascii="宋体" w:hAnsi="宋体" w:eastAsia="宋体" w:cs="宋体"/>
          <w:i w:val="0"/>
          <w:iCs w:val="0"/>
          <w:caps w:val="0"/>
          <w:color w:val="000000"/>
          <w:spacing w:val="8"/>
          <w:sz w:val="24"/>
          <w:szCs w:val="24"/>
          <w:shd w:val="clear" w:fill="FFFFFF"/>
          <w:lang w:val="en-US" w:eastAsia="zh-CN"/>
        </w:rPr>
        <w:t>在农村中学</w:t>
      </w:r>
      <w:r>
        <w:rPr>
          <w:rFonts w:hint="eastAsia" w:ascii="宋体" w:hAnsi="宋体" w:eastAsia="宋体" w:cs="宋体"/>
          <w:i w:val="0"/>
          <w:iCs w:val="0"/>
          <w:caps w:val="0"/>
          <w:color w:val="000000"/>
          <w:spacing w:val="8"/>
          <w:sz w:val="24"/>
          <w:szCs w:val="24"/>
          <w:shd w:val="clear" w:fill="FFFFFF"/>
        </w:rPr>
        <w:t>充分发挥其成效，为</w:t>
      </w:r>
      <w:r>
        <w:rPr>
          <w:rFonts w:hint="eastAsia" w:ascii="宋体" w:hAnsi="宋体" w:eastAsia="宋体" w:cs="宋体"/>
          <w:i w:val="0"/>
          <w:iCs w:val="0"/>
          <w:caps w:val="0"/>
          <w:color w:val="000000"/>
          <w:spacing w:val="8"/>
          <w:sz w:val="24"/>
          <w:szCs w:val="24"/>
          <w:shd w:val="clear" w:fill="FFFFFF"/>
          <w:lang w:val="en-US" w:eastAsia="zh-CN"/>
        </w:rPr>
        <w:t>农村中学</w:t>
      </w:r>
      <w:r>
        <w:rPr>
          <w:rFonts w:hint="eastAsia" w:ascii="宋体" w:hAnsi="宋体" w:eastAsia="宋体" w:cs="宋体"/>
          <w:i w:val="0"/>
          <w:iCs w:val="0"/>
          <w:caps w:val="0"/>
          <w:color w:val="000000"/>
          <w:spacing w:val="8"/>
          <w:sz w:val="24"/>
          <w:szCs w:val="24"/>
          <w:shd w:val="clear" w:fill="FFFFFF"/>
        </w:rPr>
        <w:t>教育信息化的实现夯实应用环境基础。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8"/>
          <w:kern w:val="2"/>
          <w:sz w:val="24"/>
          <w:szCs w:val="24"/>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8"/>
          <w:kern w:val="2"/>
          <w:sz w:val="24"/>
          <w:szCs w:val="24"/>
          <w:shd w:val="clear" w:fill="FFFFFF"/>
          <w:lang w:val="en-US" w:eastAsia="zh-CN" w:bidi="ar-SA"/>
        </w:rPr>
      </w:pPr>
      <w:r>
        <w:rPr>
          <w:rFonts w:hint="eastAsia" w:ascii="宋体" w:hAnsi="宋体" w:eastAsia="宋体" w:cs="宋体"/>
          <w:i w:val="0"/>
          <w:iCs w:val="0"/>
          <w:caps w:val="0"/>
          <w:color w:val="000000"/>
          <w:spacing w:val="8"/>
          <w:kern w:val="2"/>
          <w:sz w:val="24"/>
          <w:szCs w:val="24"/>
          <w:shd w:val="clear" w:fill="FFFFFF"/>
          <w:lang w:val="en-US" w:eastAsia="zh-CN" w:bidi="ar-SA"/>
        </w:rPr>
        <w:t>关键词：网络学习空间；农村中学；建设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教育信息化2.0行动计划》明确将“网络学习空间覆盖行动”作为推动教育信息化转型升级的重要任务。从21世纪初期，网络学习空间就开始在我国发展且快速遍及各个领域，人们开始应用维基、博客等社会化软件平台，为学校构建网络教学平台打下了良好基础。网络学习是一种新的学习模式，既可以互动学习，也可以自主学习，它打破了传统教学模式对于时间和地点的硬性要求。这种方式将以混合学习、泛在学习、项目学习的理念为引领，以数字化学习环境为支撑，全面提升学生学习的服务质量，为学生提供富有选择，更有个性，更加精准的教育。网络学习空间是以学生为中心的虚拟化空间，学校、教师、管理者、学生、家长等均是参与主体。学校应结合当前教育的发展需求，转变教学理念，重视平台的构建和教师的培训，更好地实现“网络学习空间人人通”，让基于网络学习空间的教育教学能促使学生在原有学习经验的基础上主动构建知识体系，真正实现教学相长。</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jc w:val="left"/>
        <w:textAlignment w:val="auto"/>
        <w:rPr>
          <w:rFonts w:hint="eastAsia" w:ascii="宋体" w:hAnsi="宋体" w:eastAsia="宋体" w:cs="宋体"/>
          <w:i w:val="0"/>
          <w:iCs w:val="0"/>
          <w:caps w:val="0"/>
          <w:color w:val="000000"/>
          <w:spacing w:val="8"/>
          <w:sz w:val="24"/>
          <w:szCs w:val="24"/>
          <w:shd w:val="clear" w:fill="FFFFFF"/>
          <w:lang w:eastAsia="zh-CN"/>
        </w:rPr>
      </w:pPr>
      <w:r>
        <w:rPr>
          <w:rFonts w:hint="eastAsia" w:ascii="宋体" w:hAnsi="宋体" w:eastAsia="宋体" w:cs="宋体"/>
          <w:i w:val="0"/>
          <w:iCs w:val="0"/>
          <w:caps w:val="0"/>
          <w:color w:val="000000"/>
          <w:spacing w:val="8"/>
          <w:sz w:val="24"/>
          <w:szCs w:val="24"/>
          <w:shd w:val="clear" w:fill="FFFFFF"/>
          <w:lang w:eastAsia="zh-CN"/>
        </w:rPr>
        <w:t>一、现阶段农村中学网络空间建设存在的问题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目前我们农村中学在“网络学习空间人人通”的实施上仍然处于初级阶段，虽然国家对教育信息化建设的重视程度及投资水平逐年增强，但在农村中学网络空间人人通的应用却存在诸多困难。</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农村中学</w:t>
      </w:r>
      <w:r>
        <w:rPr>
          <w:rFonts w:hint="eastAsia" w:ascii="宋体" w:hAnsi="宋体" w:eastAsia="宋体" w:cs="宋体"/>
          <w:color w:val="333333"/>
          <w:sz w:val="24"/>
          <w:szCs w:val="24"/>
          <w:shd w:val="clear" w:color="auto" w:fill="FFFFFF"/>
          <w:lang w:val="en-US" w:eastAsia="zh-CN"/>
        </w:rPr>
        <w:t>对网络学习空间建设不够重视，导致空间建设受阻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color w:val="000000"/>
          <w:sz w:val="24"/>
          <w:szCs w:val="24"/>
          <w:shd w:val="clear" w:color="auto" w:fill="FFFFFF"/>
        </w:rPr>
        <w:t>信息化发展对教育教学的传统理念已产生巨大影响，但由于各种原因，地处农村的中学如今的课堂教学还停留在应试教育的模式下，教学内容、教学进程、甚至教育的最终目标还是以考试为中心，缺乏对学生独立分析问题与解决实际问题的训练和培养，创新意识及自身能力发展明显不足，传统教育模式能明显地带来学生考试成绩的提升，但却极大地制约了信息化的发展。</w:t>
      </w:r>
      <w:r>
        <w:rPr>
          <w:rFonts w:hint="eastAsia" w:ascii="宋体" w:hAnsi="宋体" w:eastAsia="宋体" w:cs="宋体"/>
          <w:i w:val="0"/>
          <w:iCs w:val="0"/>
          <w:caps w:val="0"/>
          <w:color w:val="000000"/>
          <w:spacing w:val="0"/>
          <w:sz w:val="24"/>
          <w:szCs w:val="24"/>
          <w:shd w:val="clear" w:fill="FFFFFF"/>
          <w:lang w:val="en-US" w:eastAsia="zh-CN"/>
        </w:rPr>
        <w:t>网络学习空间建设中校本资源建设由于学校重视程度不够，在很大程度上制约了各类生成性资源、原创资源、智力资源的共建共享及其效能的发挥。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教师对空间的建设应用缺乏技术与实践指导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目前，教师对空间的应用集中在资源查找与管理、组织课堂教学等方面，利用空间开展网络研修、探索创新教学模式、进行家校互动和基于数据的精准教学的教师较少。很多教师在资源制作中都要用到技术，有的技术也不是一时间学习就能熟练应用的，这就要有专业技术人员的帮助。教师在教学资源制作中会缺少专业设备，用一些非专业设备也能制作课件，但最终的效果不太理想，需要得到学校相关部门的支持和配合，才能做出理想的教学资源。</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网络学习空间功能还需进一步优化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现阶段农村中学网络学习空间平台提供的基本功能虽可满足用户的一般需求，但在对资源与应用的智能化、个性化管理方面仍有较大提升空间。当前空间对创新教学的支持普遍较弱，项目学习、探究学习的教学设计模板也少有提供，这反映出当前的空间建设更多关注支持传统教学流程的功能配置，忽略了空间引领教学变革作用的发挥，因此，面向教学模式、学习方式变革的需要，亟须开展进一步的研究，为空间功能的优化与完善提供理论支撑。同时学习交互服务实现方式多样，但作用发挥不足，学习交互服务是指空间通过集成各类交互应用，支持师生、师师、生生及其他各类角色开展学习交互活动，各类用户利用空间开展交流互动的比例并不高，空间在促进各类学习共同体的形成、提高智力资源共享效率等方面的作用尚未得到充分发挥。总体来看，常用功能集中在课堂教学、练习测评、交流互动等方面，利用空间开展自主、探究学习较少。</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12" w:firstLineChars="200"/>
        <w:jc w:val="left"/>
        <w:textAlignment w:val="auto"/>
        <w:rPr>
          <w:rFonts w:hint="eastAsia" w:ascii="宋体" w:hAnsi="宋体" w:eastAsia="宋体" w:cs="宋体"/>
          <w:i w:val="0"/>
          <w:iCs w:val="0"/>
          <w:caps w:val="0"/>
          <w:color w:val="000000"/>
          <w:spacing w:val="8"/>
          <w:sz w:val="24"/>
          <w:szCs w:val="24"/>
          <w:shd w:val="clear" w:fill="FFFFFF"/>
          <w:lang w:val="en-US" w:eastAsia="zh-CN"/>
        </w:rPr>
      </w:pPr>
      <w:r>
        <w:rPr>
          <w:rFonts w:hint="eastAsia" w:ascii="宋体" w:hAnsi="宋体" w:eastAsia="宋体" w:cs="宋体"/>
          <w:i w:val="0"/>
          <w:iCs w:val="0"/>
          <w:caps w:val="0"/>
          <w:color w:val="000000"/>
          <w:spacing w:val="8"/>
          <w:sz w:val="24"/>
          <w:szCs w:val="24"/>
          <w:shd w:val="clear" w:fill="FFFFFF"/>
          <w:lang w:val="en-US" w:eastAsia="zh-CN"/>
        </w:rPr>
        <w:t>几点措施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我通过对农村中学网络空间建设与应用现状调查分析发现，农村中学由于地理位置的因素，使得建设中的网络学习空间仍存在诸如现有空间功能设计不合理,用户体验感差、教师对空间的使用意识淡薄、教师的教学模式尚未发生实质性的改变、空间应用实效欠佳、教师应用动力不足、空间基础网络设施建设水平参差不齐以及学校人员配备有限,缺乏相应的技术支持等问题,导致已有网络学习空间的应用流于形式,“重建设而轻实用”成为当前网络学习空间应用的瓶颈,浅层次应用、互动性不强、整体效应不足。由此我觉得可以从以下几个方面进行思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333333"/>
          <w:kern w:val="2"/>
          <w:sz w:val="24"/>
          <w:szCs w:val="24"/>
          <w:shd w:val="clear" w:color="auto" w:fill="FFFFFF"/>
          <w:lang w:val="en-US" w:eastAsia="zh-CN" w:bidi="ar-SA"/>
        </w:rPr>
      </w:pPr>
      <w:r>
        <w:rPr>
          <w:rFonts w:hint="eastAsia" w:ascii="宋体" w:hAnsi="宋体" w:eastAsia="宋体" w:cs="宋体"/>
          <w:color w:val="333333"/>
          <w:kern w:val="2"/>
          <w:sz w:val="24"/>
          <w:szCs w:val="24"/>
          <w:shd w:val="clear" w:color="auto" w:fill="FFFFFF"/>
          <w:lang w:val="en-US" w:eastAsia="zh-CN" w:bidi="ar-SA"/>
        </w:rPr>
        <w:t>1、转变现代化教育观念，让所有教师都参与到网络学习空间的建设中来。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提高全体教师的思想认识，充分认识到网络学习空间建设的重要性,以此加快信息技术在教育改革与发展中的推广应用。要在学校里面加大网络学习空间运用的宣传，使全校教师能够全面了解和认识空间，激发教师们的建设热情，营造良好的校内空间建设和使用氛围。学校可以把网络学习空间的建设和应用作为考核的一项重要内容，鼓励教师充分发挥网络空间教学的优势，创新教学观念、教学模式和方法，同时鼓励老师们利用空间开展备课授课、家校互动、网络研修等日常活动；发挥优秀教师的示范引领作用，推出名师课堂、在线辅导等有利于促进学生学习的空间应用新模式。同时持续提升教师空间应用能力和信息素养，推进空间应用常态化。</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333333"/>
          <w:kern w:val="2"/>
          <w:sz w:val="24"/>
          <w:szCs w:val="24"/>
          <w:shd w:val="clear" w:color="auto" w:fill="FFFFFF"/>
          <w:lang w:val="en-US" w:eastAsia="zh-CN" w:bidi="ar-SA"/>
        </w:rPr>
      </w:pPr>
      <w:r>
        <w:rPr>
          <w:rFonts w:hint="eastAsia" w:ascii="宋体" w:hAnsi="宋体" w:eastAsia="宋体" w:cs="宋体"/>
          <w:color w:val="333333"/>
          <w:kern w:val="2"/>
          <w:sz w:val="24"/>
          <w:szCs w:val="24"/>
          <w:shd w:val="clear" w:color="auto" w:fill="FFFFFF"/>
          <w:lang w:val="en-US" w:eastAsia="zh-CN" w:bidi="ar-SA"/>
        </w:rPr>
        <w:t>以应用为驱动，面向用户需求，优化完善功能，提升空间服务能力。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以</w:t>
      </w:r>
      <w:r>
        <w:rPr>
          <w:rFonts w:hint="eastAsia" w:ascii="宋体" w:hAnsi="宋体" w:eastAsia="宋体" w:cs="宋体"/>
          <w:i w:val="0"/>
          <w:iCs w:val="0"/>
          <w:caps w:val="0"/>
          <w:color w:val="000000"/>
          <w:spacing w:val="0"/>
          <w:sz w:val="24"/>
          <w:szCs w:val="24"/>
          <w:shd w:val="clear" w:fill="FFFFFF"/>
        </w:rPr>
        <w:t>教师通常使用空间功能</w:t>
      </w:r>
      <w:r>
        <w:rPr>
          <w:rFonts w:hint="eastAsia" w:ascii="宋体" w:hAnsi="宋体" w:eastAsia="宋体" w:cs="宋体"/>
          <w:i w:val="0"/>
          <w:iCs w:val="0"/>
          <w:caps w:val="0"/>
          <w:color w:val="000000"/>
          <w:spacing w:val="0"/>
          <w:sz w:val="24"/>
          <w:szCs w:val="24"/>
          <w:shd w:val="clear" w:fill="FFFFFF"/>
          <w:lang w:val="en-US" w:eastAsia="zh-CN"/>
        </w:rPr>
        <w:t>如</w:t>
      </w:r>
      <w:r>
        <w:rPr>
          <w:rFonts w:hint="eastAsia" w:ascii="宋体" w:hAnsi="宋体" w:eastAsia="宋体" w:cs="宋体"/>
          <w:i w:val="0"/>
          <w:iCs w:val="0"/>
          <w:caps w:val="0"/>
          <w:color w:val="000000"/>
          <w:spacing w:val="0"/>
          <w:sz w:val="24"/>
          <w:szCs w:val="24"/>
          <w:shd w:val="clear" w:fill="FFFFFF"/>
        </w:rPr>
        <w:t>班级文化建设、资源共享、教学应用、家校沟通、网络研修等来进一步明确空间应用对教学的支持,可高度概括为三点:促进教育教学方式的变革、有助于教师自身能力的发展以及有助于推进教育信息化与教育教学工作的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学习空间主要</w:t>
      </w:r>
      <w:r>
        <w:rPr>
          <w:rFonts w:hint="eastAsia" w:ascii="宋体" w:hAnsi="宋体" w:eastAsia="宋体" w:cs="宋体"/>
          <w:i w:val="0"/>
          <w:iCs w:val="0"/>
          <w:caps w:val="0"/>
          <w:color w:val="000000"/>
          <w:spacing w:val="0"/>
          <w:sz w:val="24"/>
          <w:szCs w:val="24"/>
          <w:shd w:val="clear" w:fill="FFFFFF"/>
          <w:lang w:val="en-US" w:eastAsia="zh-CN"/>
        </w:rPr>
        <w:t>应</w:t>
      </w:r>
      <w:r>
        <w:rPr>
          <w:rFonts w:hint="eastAsia" w:ascii="宋体" w:hAnsi="宋体" w:eastAsia="宋体" w:cs="宋体"/>
          <w:i w:val="0"/>
          <w:iCs w:val="0"/>
          <w:caps w:val="0"/>
          <w:color w:val="000000"/>
          <w:spacing w:val="0"/>
          <w:sz w:val="24"/>
          <w:szCs w:val="24"/>
          <w:shd w:val="clear" w:fill="FFFFFF"/>
        </w:rPr>
        <w:t>包括四大板块：一是教育资源板块，包括</w:t>
      </w:r>
      <w:r>
        <w:rPr>
          <w:rFonts w:hint="eastAsia" w:ascii="宋体" w:hAnsi="宋体" w:eastAsia="宋体" w:cs="宋体"/>
          <w:i w:val="0"/>
          <w:iCs w:val="0"/>
          <w:caps w:val="0"/>
          <w:color w:val="000000"/>
          <w:spacing w:val="0"/>
          <w:sz w:val="24"/>
          <w:szCs w:val="24"/>
          <w:shd w:val="clear" w:fill="FFFFFF"/>
          <w:lang w:val="en-US" w:eastAsia="zh-CN"/>
        </w:rPr>
        <w:t>下载</w:t>
      </w:r>
      <w:r>
        <w:rPr>
          <w:rFonts w:hint="eastAsia" w:ascii="宋体" w:hAnsi="宋体" w:eastAsia="宋体" w:cs="宋体"/>
          <w:i w:val="0"/>
          <w:iCs w:val="0"/>
          <w:caps w:val="0"/>
          <w:color w:val="000000"/>
          <w:spacing w:val="0"/>
          <w:sz w:val="24"/>
          <w:szCs w:val="24"/>
          <w:shd w:val="clear" w:fill="FFFFFF"/>
        </w:rPr>
        <w:t>资源和自制资源。省、市、区各级各类资源以学科、年级为线索嵌入个人空间。二是记录板块，成为教师专业成长、学生个性发展的电子档案系统。三是成长航标板块，根据学校、教师、学生不同身份，分权限、按需求推送各类教育讯息，为师生个性发展导航。四是互动交流板块，以空间为纽带，实现点对点、点对多、多对多的信息通讯，实现即时、延时互动。另外，师生还可以根据个人需要增加个性化板块与栏目，实现高架构、可扩充。</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333333"/>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fill="FFFFFF"/>
        </w:rPr>
        <w:t>完善空间资源筛选机制,促进优质资源共建共享</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color w:val="333333"/>
          <w:kern w:val="2"/>
          <w:sz w:val="24"/>
          <w:szCs w:val="24"/>
          <w:shd w:val="clear" w:color="auto" w:fill="FFFFFF"/>
          <w:lang w:val="en-US" w:eastAsia="zh-CN" w:bidi="ar-SA"/>
        </w:rPr>
        <w:t>构建校本资源。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教师可以在空间内结合各类网络资源进行网络在线备课，实现资源再造，不断产生生成性教学资源，有效解决资源应用与再生难题，让资源真正“活”起来。在实践中，教师在空间内自主选择资源网提供的各类应用，建设符合自己教学或学习需要的教师教学空间，通过空间系统实现教与学的过程管理、交互及记录，积极探索空间课堂、智慧课堂教学模式。</w:t>
      </w:r>
      <w:r>
        <w:rPr>
          <w:rFonts w:hint="eastAsia" w:ascii="宋体" w:hAnsi="宋体" w:eastAsia="宋体" w:cs="宋体"/>
          <w:i w:val="0"/>
          <w:iCs w:val="0"/>
          <w:caps w:val="0"/>
          <w:color w:val="000000"/>
          <w:spacing w:val="0"/>
          <w:sz w:val="24"/>
          <w:szCs w:val="24"/>
          <w:shd w:val="clear" w:fill="FFFFFF"/>
          <w:lang w:val="en-US" w:eastAsia="zh-CN"/>
        </w:rPr>
        <w:t>资源的来源可以从以下三个途径：</w:t>
      </w:r>
      <w:r>
        <w:rPr>
          <w:rFonts w:hint="eastAsia" w:ascii="宋体" w:hAnsi="宋体" w:eastAsia="宋体" w:cs="宋体"/>
          <w:i w:val="0"/>
          <w:iCs w:val="0"/>
          <w:caps w:val="0"/>
          <w:color w:val="000000"/>
          <w:spacing w:val="0"/>
          <w:sz w:val="24"/>
          <w:szCs w:val="24"/>
          <w:shd w:val="clear" w:fill="FFFFFF"/>
        </w:rPr>
        <w:t>一是通过政府</w:t>
      </w:r>
      <w:r>
        <w:rPr>
          <w:rFonts w:hint="eastAsia" w:ascii="宋体" w:hAnsi="宋体" w:eastAsia="宋体" w:cs="宋体"/>
          <w:i w:val="0"/>
          <w:iCs w:val="0"/>
          <w:caps w:val="0"/>
          <w:color w:val="000000"/>
          <w:spacing w:val="0"/>
          <w:sz w:val="24"/>
          <w:szCs w:val="24"/>
          <w:shd w:val="clear" w:fill="FFFFFF"/>
          <w:lang w:val="en-US" w:eastAsia="zh-CN"/>
        </w:rPr>
        <w:t>或学校</w:t>
      </w:r>
      <w:r>
        <w:rPr>
          <w:rFonts w:hint="eastAsia" w:ascii="宋体" w:hAnsi="宋体" w:eastAsia="宋体" w:cs="宋体"/>
          <w:i w:val="0"/>
          <w:iCs w:val="0"/>
          <w:caps w:val="0"/>
          <w:color w:val="000000"/>
          <w:spacing w:val="0"/>
          <w:sz w:val="24"/>
          <w:szCs w:val="24"/>
          <w:shd w:val="clear" w:fill="FFFFFF"/>
        </w:rPr>
        <w:t>采购，将各种专业资源注入个人空间</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二是师生将自制或搜集的教案、课件等发布到自己的空间里</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三是使用者根据个性需求对已有资源进行</w:t>
      </w:r>
      <w:r>
        <w:rPr>
          <w:rFonts w:hint="eastAsia" w:ascii="宋体" w:hAnsi="宋体" w:eastAsia="宋体" w:cs="宋体"/>
          <w:i w:val="0"/>
          <w:iCs w:val="0"/>
          <w:caps w:val="0"/>
          <w:color w:val="000000"/>
          <w:spacing w:val="0"/>
          <w:sz w:val="24"/>
          <w:szCs w:val="24"/>
          <w:shd w:val="clear" w:fill="FFFFFF"/>
          <w:lang w:val="en-US" w:eastAsia="zh-CN"/>
        </w:rPr>
        <w:t>改进</w:t>
      </w:r>
      <w:r>
        <w:rPr>
          <w:rFonts w:hint="eastAsia" w:ascii="宋体" w:hAnsi="宋体" w:eastAsia="宋体" w:cs="宋体"/>
          <w:i w:val="0"/>
          <w:iCs w:val="0"/>
          <w:caps w:val="0"/>
          <w:color w:val="000000"/>
          <w:spacing w:val="0"/>
          <w:sz w:val="24"/>
          <w:szCs w:val="24"/>
          <w:shd w:val="clear" w:fill="FFFFFF"/>
        </w:rPr>
        <w:t>，形成新资源。</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点评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随着网络技术和网络终端的不断发展，</w:t>
      </w:r>
      <w:r>
        <w:rPr>
          <w:rFonts w:hint="eastAsia" w:ascii="宋体" w:hAnsi="宋体" w:eastAsia="宋体" w:cs="宋体"/>
          <w:i w:val="0"/>
          <w:iCs w:val="0"/>
          <w:caps w:val="0"/>
          <w:color w:val="000000"/>
          <w:spacing w:val="0"/>
          <w:sz w:val="24"/>
          <w:szCs w:val="24"/>
          <w:shd w:val="clear" w:fill="FFFFFF"/>
          <w:lang w:val="en-US" w:eastAsia="zh-CN"/>
        </w:rPr>
        <w:t>网络学习</w:t>
      </w:r>
      <w:r>
        <w:rPr>
          <w:rFonts w:hint="eastAsia" w:ascii="宋体" w:hAnsi="宋体" w:eastAsia="宋体" w:cs="宋体"/>
          <w:i w:val="0"/>
          <w:iCs w:val="0"/>
          <w:caps w:val="0"/>
          <w:color w:val="000000"/>
          <w:spacing w:val="0"/>
          <w:sz w:val="24"/>
          <w:szCs w:val="24"/>
          <w:shd w:val="clear" w:fill="FFFFFF"/>
        </w:rPr>
        <w:t>空间的建设和应用在</w:t>
      </w:r>
      <w:r>
        <w:rPr>
          <w:rFonts w:hint="eastAsia" w:ascii="宋体" w:hAnsi="宋体" w:eastAsia="宋体" w:cs="宋体"/>
          <w:i w:val="0"/>
          <w:iCs w:val="0"/>
          <w:caps w:val="0"/>
          <w:color w:val="000000"/>
          <w:spacing w:val="0"/>
          <w:sz w:val="24"/>
          <w:szCs w:val="24"/>
          <w:shd w:val="clear" w:fill="FFFFFF"/>
          <w:lang w:val="en-US" w:eastAsia="zh-CN"/>
        </w:rPr>
        <w:t>农村中学</w:t>
      </w:r>
      <w:r>
        <w:rPr>
          <w:rFonts w:hint="eastAsia" w:ascii="宋体" w:hAnsi="宋体" w:eastAsia="宋体" w:cs="宋体"/>
          <w:i w:val="0"/>
          <w:iCs w:val="0"/>
          <w:caps w:val="0"/>
          <w:color w:val="000000"/>
          <w:spacing w:val="0"/>
          <w:sz w:val="24"/>
          <w:szCs w:val="24"/>
          <w:shd w:val="clear" w:fill="FFFFFF"/>
        </w:rPr>
        <w:t>将会不断得到推广，也会越来越被师生所接受，在未来的几年中，教学平台的功能也会越来越完善，</w:t>
      </w:r>
      <w:r>
        <w:rPr>
          <w:rFonts w:hint="eastAsia" w:ascii="宋体" w:hAnsi="宋体" w:eastAsia="宋体" w:cs="宋体"/>
          <w:i w:val="0"/>
          <w:iCs w:val="0"/>
          <w:caps w:val="0"/>
          <w:color w:val="000000"/>
          <w:spacing w:val="0"/>
          <w:sz w:val="24"/>
          <w:szCs w:val="24"/>
          <w:shd w:val="clear" w:fill="FFFFFF"/>
          <w:lang w:val="en-US" w:eastAsia="zh-CN"/>
        </w:rPr>
        <w:t>网络学习</w:t>
      </w:r>
      <w:r>
        <w:rPr>
          <w:rFonts w:hint="eastAsia" w:ascii="宋体" w:hAnsi="宋体" w:eastAsia="宋体" w:cs="宋体"/>
          <w:i w:val="0"/>
          <w:iCs w:val="0"/>
          <w:caps w:val="0"/>
          <w:color w:val="000000"/>
          <w:spacing w:val="0"/>
          <w:sz w:val="24"/>
          <w:szCs w:val="24"/>
          <w:shd w:val="clear" w:fill="FFFFFF"/>
        </w:rPr>
        <w:t>空间</w:t>
      </w:r>
      <w:r>
        <w:rPr>
          <w:rFonts w:hint="eastAsia" w:ascii="宋体" w:hAnsi="宋体" w:eastAsia="宋体" w:cs="宋体"/>
          <w:i w:val="0"/>
          <w:iCs w:val="0"/>
          <w:caps w:val="0"/>
          <w:color w:val="000000"/>
          <w:spacing w:val="0"/>
          <w:sz w:val="24"/>
          <w:szCs w:val="24"/>
          <w:shd w:val="clear" w:fill="FFFFFF"/>
          <w:lang w:val="en-US" w:eastAsia="zh-CN"/>
        </w:rPr>
        <w:t>的</w:t>
      </w:r>
      <w:r>
        <w:rPr>
          <w:rFonts w:hint="eastAsia" w:ascii="宋体" w:hAnsi="宋体" w:eastAsia="宋体" w:cs="宋体"/>
          <w:i w:val="0"/>
          <w:iCs w:val="0"/>
          <w:caps w:val="0"/>
          <w:color w:val="000000"/>
          <w:spacing w:val="0"/>
          <w:sz w:val="24"/>
          <w:szCs w:val="24"/>
          <w:shd w:val="clear" w:fill="FFFFFF"/>
        </w:rPr>
        <w:t>资源也会越来越丰富，空间的作用也</w:t>
      </w:r>
      <w:r>
        <w:rPr>
          <w:rFonts w:hint="eastAsia" w:ascii="宋体" w:hAnsi="宋体" w:eastAsia="宋体" w:cs="宋体"/>
          <w:i w:val="0"/>
          <w:iCs w:val="0"/>
          <w:caps w:val="0"/>
          <w:color w:val="000000"/>
          <w:spacing w:val="0"/>
          <w:sz w:val="24"/>
          <w:szCs w:val="24"/>
          <w:shd w:val="clear" w:fill="FFFFFF"/>
          <w:lang w:val="en-US" w:eastAsia="zh-CN"/>
        </w:rPr>
        <w:t>会</w:t>
      </w:r>
      <w:r>
        <w:rPr>
          <w:rFonts w:hint="eastAsia" w:ascii="宋体" w:hAnsi="宋体" w:eastAsia="宋体" w:cs="宋体"/>
          <w:i w:val="0"/>
          <w:iCs w:val="0"/>
          <w:caps w:val="0"/>
          <w:color w:val="000000"/>
          <w:spacing w:val="0"/>
          <w:sz w:val="24"/>
          <w:szCs w:val="24"/>
          <w:shd w:val="clear" w:fill="FFFFFF"/>
        </w:rPr>
        <w:t>得</w:t>
      </w:r>
      <w:r>
        <w:rPr>
          <w:rFonts w:hint="eastAsia" w:ascii="宋体" w:hAnsi="宋体" w:eastAsia="宋体" w:cs="宋体"/>
          <w:i w:val="0"/>
          <w:iCs w:val="0"/>
          <w:caps w:val="0"/>
          <w:color w:val="000000"/>
          <w:spacing w:val="0"/>
          <w:sz w:val="24"/>
          <w:szCs w:val="24"/>
          <w:shd w:val="clear" w:fill="FFFFFF"/>
          <w:lang w:val="en-US" w:eastAsia="zh-CN"/>
        </w:rPr>
        <w:t>到</w:t>
      </w:r>
      <w:r>
        <w:rPr>
          <w:rFonts w:hint="eastAsia" w:ascii="宋体" w:hAnsi="宋体" w:eastAsia="宋体" w:cs="宋体"/>
          <w:i w:val="0"/>
          <w:iCs w:val="0"/>
          <w:caps w:val="0"/>
          <w:color w:val="000000"/>
          <w:spacing w:val="0"/>
          <w:sz w:val="24"/>
          <w:szCs w:val="24"/>
          <w:shd w:val="clear" w:fill="FFFFFF"/>
        </w:rPr>
        <w:t>充分</w:t>
      </w:r>
      <w:r>
        <w:rPr>
          <w:rFonts w:hint="eastAsia" w:ascii="宋体" w:hAnsi="宋体" w:eastAsia="宋体" w:cs="宋体"/>
          <w:i w:val="0"/>
          <w:iCs w:val="0"/>
          <w:caps w:val="0"/>
          <w:color w:val="000000"/>
          <w:spacing w:val="0"/>
          <w:sz w:val="24"/>
          <w:szCs w:val="24"/>
          <w:shd w:val="clear" w:fill="FFFFFF"/>
          <w:lang w:val="en-US" w:eastAsia="zh-CN"/>
        </w:rPr>
        <w:t>的</w:t>
      </w:r>
      <w:r>
        <w:rPr>
          <w:rFonts w:hint="eastAsia" w:ascii="宋体" w:hAnsi="宋体" w:eastAsia="宋体" w:cs="宋体"/>
          <w:i w:val="0"/>
          <w:iCs w:val="0"/>
          <w:caps w:val="0"/>
          <w:color w:val="000000"/>
          <w:spacing w:val="0"/>
          <w:sz w:val="24"/>
          <w:szCs w:val="24"/>
          <w:shd w:val="clear" w:fill="FFFFFF"/>
        </w:rPr>
        <w:t>发挥。网络学习空间的应用为教师专业发展提供了新的契机,实现了数据间的融通,变革了教与学方式,创新了教育管理模式,尤其是在推动优质教育资源的“共建众享”上,更是起到举足轻重的作用。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如何在</w:t>
      </w:r>
      <w:r>
        <w:rPr>
          <w:rFonts w:hint="eastAsia" w:ascii="宋体" w:hAnsi="宋体" w:eastAsia="宋体" w:cs="宋体"/>
          <w:i w:val="0"/>
          <w:iCs w:val="0"/>
          <w:caps w:val="0"/>
          <w:color w:val="000000"/>
          <w:spacing w:val="0"/>
          <w:sz w:val="24"/>
          <w:szCs w:val="24"/>
          <w:shd w:val="clear" w:fill="FFFFFF"/>
          <w:lang w:val="en-US" w:eastAsia="zh-CN"/>
        </w:rPr>
        <w:t>农村中学</w:t>
      </w:r>
      <w:r>
        <w:rPr>
          <w:rFonts w:hint="eastAsia" w:ascii="宋体" w:hAnsi="宋体" w:eastAsia="宋体" w:cs="宋体"/>
          <w:i w:val="0"/>
          <w:iCs w:val="0"/>
          <w:caps w:val="0"/>
          <w:color w:val="000000"/>
          <w:spacing w:val="0"/>
          <w:sz w:val="24"/>
          <w:szCs w:val="24"/>
          <w:shd w:val="clear" w:fill="FFFFFF"/>
        </w:rPr>
        <w:t>教育教学各领域推进信息技术的应用创新、着眼于学生的全面和谐健康发展，是今后全面深入推进教育信息化发展的核心与主题。因此，大力推进</w:t>
      </w:r>
      <w:r>
        <w:rPr>
          <w:rFonts w:hint="eastAsia" w:ascii="宋体" w:hAnsi="宋体" w:eastAsia="宋体" w:cs="宋体"/>
          <w:i w:val="0"/>
          <w:iCs w:val="0"/>
          <w:caps w:val="0"/>
          <w:color w:val="000000"/>
          <w:spacing w:val="0"/>
          <w:sz w:val="24"/>
          <w:szCs w:val="24"/>
          <w:shd w:val="clear" w:fill="FFFFFF"/>
          <w:lang w:val="en-US" w:eastAsia="zh-CN"/>
        </w:rPr>
        <w:t>农村</w:t>
      </w:r>
      <w:r>
        <w:rPr>
          <w:rFonts w:hint="eastAsia" w:ascii="宋体" w:hAnsi="宋体" w:eastAsia="宋体" w:cs="宋体"/>
          <w:i w:val="0"/>
          <w:iCs w:val="0"/>
          <w:caps w:val="0"/>
          <w:color w:val="000000"/>
          <w:spacing w:val="0"/>
          <w:sz w:val="24"/>
          <w:szCs w:val="24"/>
          <w:shd w:val="clear" w:fill="FFFFFF"/>
        </w:rPr>
        <w:t>中学网络学习空间建设与应用，突出网络空间建设与资源规模化应用的融合、个性化资源和基础性资源的共生，是教育信息化深入推进应用创新需要共同解答的时代命题。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8"/>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512" w:firstLineChars="200"/>
        <w:textAlignment w:val="auto"/>
        <w:rPr>
          <w:rFonts w:hint="eastAsia" w:ascii="宋体" w:hAnsi="宋体" w:eastAsia="宋体" w:cs="宋体"/>
          <w:i w:val="0"/>
          <w:iCs w:val="0"/>
          <w:caps w:val="0"/>
          <w:color w:val="000000"/>
          <w:spacing w:val="8"/>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512" w:firstLineChars="200"/>
        <w:textAlignment w:val="auto"/>
        <w:rPr>
          <w:rFonts w:hint="eastAsia" w:ascii="宋体" w:hAnsi="宋体" w:eastAsia="宋体" w:cs="宋体"/>
          <w:i w:val="0"/>
          <w:iCs w:val="0"/>
          <w:caps w:val="0"/>
          <w:color w:val="000000"/>
          <w:spacing w:val="8"/>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512" w:firstLineChars="200"/>
        <w:textAlignment w:val="auto"/>
        <w:rPr>
          <w:rFonts w:hint="eastAsia" w:ascii="宋体" w:hAnsi="宋体" w:eastAsia="宋体" w:cs="宋体"/>
          <w:i w:val="0"/>
          <w:iCs w:val="0"/>
          <w:caps w:val="0"/>
          <w:color w:val="000000"/>
          <w:spacing w:val="8"/>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512" w:firstLineChars="200"/>
        <w:textAlignment w:val="auto"/>
        <w:rPr>
          <w:rFonts w:hint="eastAsia" w:ascii="宋体" w:hAnsi="宋体" w:eastAsia="宋体" w:cs="宋体"/>
          <w:i w:val="0"/>
          <w:iCs w:val="0"/>
          <w:caps w:val="0"/>
          <w:color w:val="000000"/>
          <w:spacing w:val="8"/>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512" w:firstLineChars="200"/>
        <w:textAlignment w:val="auto"/>
        <w:rPr>
          <w:rFonts w:hint="eastAsia" w:ascii="宋体" w:hAnsi="宋体" w:eastAsia="宋体" w:cs="宋体"/>
          <w:i w:val="0"/>
          <w:iCs w:val="0"/>
          <w:caps w:val="0"/>
          <w:color w:val="000000"/>
          <w:spacing w:val="8"/>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512" w:firstLineChars="200"/>
        <w:textAlignment w:val="auto"/>
        <w:rPr>
          <w:rFonts w:hint="eastAsia" w:ascii="宋体" w:hAnsi="宋体" w:eastAsia="宋体" w:cs="宋体"/>
          <w:i w:val="0"/>
          <w:iCs w:val="0"/>
          <w:caps w:val="0"/>
          <w:color w:val="000000"/>
          <w:spacing w:val="8"/>
          <w:sz w:val="24"/>
          <w:szCs w:val="24"/>
          <w:shd w:val="clear" w:fill="FFFFFF"/>
        </w:rPr>
      </w:pPr>
      <w:r>
        <w:rPr>
          <w:rFonts w:hint="eastAsia" w:ascii="宋体" w:hAnsi="宋体" w:eastAsia="宋体" w:cs="宋体"/>
          <w:i w:val="0"/>
          <w:iCs w:val="0"/>
          <w:caps w:val="0"/>
          <w:color w:val="000000"/>
          <w:spacing w:val="8"/>
          <w:sz w:val="24"/>
          <w:szCs w:val="24"/>
          <w:shd w:val="clear" w:fill="FFFFFF"/>
        </w:rPr>
        <w:t>【参考文献】</w:t>
      </w:r>
    </w:p>
    <w:p>
      <w:pPr>
        <w:pStyle w:val="5"/>
        <w:widowControl/>
        <w:numPr>
          <w:ilvl w:val="0"/>
          <w:numId w:val="4"/>
        </w:numPr>
        <w:shd w:val="clear" w:color="auto" w:fill="FFFFFF"/>
        <w:spacing w:beforeAutospacing="0" w:afterAutospacing="0" w:line="260" w:lineRule="exact"/>
        <w:ind w:firstLine="512" w:firstLineChars="200"/>
        <w:rPr>
          <w:rFonts w:hint="eastAsia" w:ascii="宋体" w:hAnsi="宋体" w:eastAsia="宋体" w:cs="宋体"/>
          <w:i w:val="0"/>
          <w:iCs w:val="0"/>
          <w:caps w:val="0"/>
          <w:color w:val="000000"/>
          <w:spacing w:val="8"/>
          <w:sz w:val="24"/>
          <w:szCs w:val="24"/>
          <w:shd w:val="clear" w:fill="FFFFFF"/>
        </w:rPr>
      </w:pPr>
      <w:r>
        <w:rPr>
          <w:rFonts w:hint="eastAsia" w:ascii="宋体" w:hAnsi="宋体" w:eastAsia="宋体" w:cs="宋体"/>
          <w:color w:val="000000"/>
          <w:spacing w:val="8"/>
          <w:shd w:val="clear" w:color="auto" w:fill="FFFFFF"/>
        </w:rPr>
        <w:t>教育部. 教育部关于印发《教育信息化2.0行动计划》的通知[EB/OL].[2019-07-10].</w:t>
      </w:r>
    </w:p>
    <w:p>
      <w:pPr>
        <w:pStyle w:val="5"/>
        <w:widowControl/>
        <w:numPr>
          <w:ilvl w:val="0"/>
          <w:numId w:val="4"/>
        </w:numPr>
        <w:shd w:val="clear" w:color="auto" w:fill="FFFFFF"/>
        <w:spacing w:beforeAutospacing="0" w:afterAutospacing="0" w:line="260" w:lineRule="exact"/>
        <w:ind w:firstLine="512" w:firstLineChars="200"/>
        <w:rPr>
          <w:rFonts w:hint="eastAsia" w:ascii="宋体" w:hAnsi="宋体" w:eastAsia="宋体" w:cs="宋体"/>
          <w:i w:val="0"/>
          <w:iCs w:val="0"/>
          <w:caps w:val="0"/>
          <w:color w:val="000000"/>
          <w:spacing w:val="8"/>
          <w:sz w:val="24"/>
          <w:szCs w:val="24"/>
          <w:shd w:val="clear" w:fill="FFFFFF"/>
        </w:rPr>
      </w:pPr>
      <w:r>
        <w:rPr>
          <w:rFonts w:hint="eastAsia" w:ascii="宋体" w:hAnsi="宋体" w:eastAsia="宋体" w:cs="宋体"/>
          <w:i w:val="0"/>
          <w:iCs w:val="0"/>
          <w:caps w:val="0"/>
          <w:color w:val="000000"/>
          <w:spacing w:val="8"/>
          <w:sz w:val="24"/>
          <w:szCs w:val="24"/>
          <w:shd w:val="clear" w:fill="FFFFFF"/>
        </w:rPr>
        <w:t>教育部. 教育部关于发布《网络学习空间建设与应用指南》的通知[EB/OL].[2019-07-16]</w:t>
      </w:r>
    </w:p>
    <w:p>
      <w:pPr>
        <w:pStyle w:val="5"/>
        <w:widowControl/>
        <w:numPr>
          <w:ilvl w:val="0"/>
          <w:numId w:val="4"/>
        </w:numPr>
        <w:shd w:val="clear" w:color="auto" w:fill="FFFFFF"/>
        <w:spacing w:beforeAutospacing="0" w:afterAutospacing="0" w:line="260" w:lineRule="exact"/>
        <w:ind w:firstLine="512" w:firstLineChars="200"/>
        <w:rPr>
          <w:rFonts w:hint="eastAsia" w:ascii="宋体" w:hAnsi="宋体" w:eastAsia="宋体" w:cs="宋体"/>
          <w:i w:val="0"/>
          <w:iCs w:val="0"/>
          <w:caps w:val="0"/>
          <w:color w:val="000000"/>
          <w:spacing w:val="8"/>
          <w:sz w:val="24"/>
          <w:szCs w:val="24"/>
          <w:shd w:val="clear" w:fill="FFFFFF"/>
        </w:rPr>
      </w:pPr>
      <w:r>
        <w:rPr>
          <w:rFonts w:hint="eastAsia" w:ascii="宋体" w:hAnsi="宋体" w:eastAsia="宋体" w:cs="宋体"/>
          <w:i w:val="0"/>
          <w:iCs w:val="0"/>
          <w:caps w:val="0"/>
          <w:color w:val="000000"/>
          <w:spacing w:val="8"/>
          <w:sz w:val="24"/>
          <w:szCs w:val="24"/>
          <w:shd w:val="clear" w:fill="FFFFFF"/>
        </w:rPr>
        <w:t>教育部.教育部关于加强网络学习空间建设与应用的指导意见[EB/OL].[2019-07-16]</w:t>
      </w:r>
    </w:p>
    <w:p>
      <w:pPr>
        <w:pStyle w:val="5"/>
        <w:widowControl/>
        <w:numPr>
          <w:ilvl w:val="0"/>
          <w:numId w:val="4"/>
        </w:numPr>
        <w:shd w:val="clear" w:color="auto" w:fill="FFFFFF"/>
        <w:spacing w:beforeAutospacing="0" w:afterAutospacing="0" w:line="260" w:lineRule="exact"/>
        <w:ind w:firstLine="512" w:firstLineChars="200"/>
        <w:rPr>
          <w:rFonts w:hint="eastAsia" w:ascii="宋体" w:hAnsi="宋体" w:eastAsia="宋体" w:cs="宋体"/>
          <w:i w:val="0"/>
          <w:iCs w:val="0"/>
          <w:caps w:val="0"/>
          <w:color w:val="000000"/>
          <w:spacing w:val="8"/>
          <w:sz w:val="24"/>
          <w:szCs w:val="24"/>
          <w:shd w:val="clear" w:fill="FFFFFF"/>
        </w:rPr>
      </w:pPr>
      <w:r>
        <w:rPr>
          <w:rFonts w:hint="eastAsia" w:ascii="宋体" w:hAnsi="宋体" w:eastAsia="宋体" w:cs="宋体"/>
          <w:i w:val="0"/>
          <w:iCs w:val="0"/>
          <w:caps w:val="0"/>
          <w:color w:val="000000"/>
          <w:spacing w:val="8"/>
          <w:sz w:val="24"/>
          <w:szCs w:val="24"/>
          <w:shd w:val="clear" w:fill="FFFFFF"/>
        </w:rPr>
        <w:t>教育部等五部门联合发布《关于大力加强中小学线上教育教学资源建设与应用的意见》</w:t>
      </w:r>
    </w:p>
    <w:p>
      <w:pPr>
        <w:pStyle w:val="5"/>
        <w:widowControl/>
        <w:numPr>
          <w:ilvl w:val="0"/>
          <w:numId w:val="4"/>
        </w:numPr>
        <w:shd w:val="clear" w:color="auto" w:fill="FFFFFF"/>
        <w:spacing w:beforeAutospacing="0" w:afterAutospacing="0" w:line="260" w:lineRule="exact"/>
        <w:ind w:firstLine="512" w:firstLineChars="200"/>
        <w:rPr>
          <w:rFonts w:hint="eastAsia" w:ascii="宋体" w:hAnsi="宋体" w:eastAsia="宋体" w:cs="宋体"/>
          <w:i w:val="0"/>
          <w:iCs w:val="0"/>
          <w:caps w:val="0"/>
          <w:color w:val="000000"/>
          <w:spacing w:val="8"/>
          <w:sz w:val="24"/>
          <w:szCs w:val="24"/>
          <w:shd w:val="clear" w:fill="FFFFFF"/>
        </w:rPr>
      </w:pPr>
      <w:r>
        <w:rPr>
          <w:rFonts w:hint="default" w:ascii="宋体" w:hAnsi="宋体" w:eastAsia="宋体" w:cs="宋体"/>
          <w:i w:val="0"/>
          <w:iCs w:val="0"/>
          <w:caps w:val="0"/>
          <w:color w:val="000000"/>
          <w:spacing w:val="8"/>
          <w:sz w:val="24"/>
          <w:szCs w:val="24"/>
          <w:shd w:val="clear" w:fill="FFFFFF"/>
          <w:lang w:val="en-US" w:eastAsia="zh-CN"/>
        </w:rPr>
        <w:t>盖晓琳;;</w:t>
      </w:r>
      <w:r>
        <w:rPr>
          <w:rFonts w:hint="default" w:ascii="宋体" w:hAnsi="宋体" w:eastAsia="宋体" w:cs="宋体"/>
          <w:i w:val="0"/>
          <w:iCs w:val="0"/>
          <w:caps w:val="0"/>
          <w:color w:val="000000"/>
          <w:spacing w:val="8"/>
          <w:sz w:val="24"/>
          <w:szCs w:val="24"/>
          <w:shd w:val="clear" w:fill="FFFFFF"/>
          <w:lang w:val="en-US" w:eastAsia="zh-CN"/>
        </w:rPr>
        <w:fldChar w:fldCharType="begin"/>
      </w:r>
      <w:r>
        <w:rPr>
          <w:rFonts w:hint="default" w:ascii="宋体" w:hAnsi="宋体" w:eastAsia="宋体" w:cs="宋体"/>
          <w:i w:val="0"/>
          <w:iCs w:val="0"/>
          <w:caps w:val="0"/>
          <w:color w:val="000000"/>
          <w:spacing w:val="8"/>
          <w:sz w:val="24"/>
          <w:szCs w:val="24"/>
          <w:shd w:val="clear" w:fill="FFFFFF"/>
          <w:lang w:val="en-US" w:eastAsia="zh-CN"/>
        </w:rPr>
        <w:instrText xml:space="preserve"> HYPERLINK "http://www.cnki.com.cn/Article/CJFDTOTAL-XDJU201903011.htm" \t "http://www.cnki.com.cn/Article/_blank" </w:instrText>
      </w:r>
      <w:r>
        <w:rPr>
          <w:rFonts w:hint="default" w:ascii="宋体" w:hAnsi="宋体" w:eastAsia="宋体" w:cs="宋体"/>
          <w:i w:val="0"/>
          <w:iCs w:val="0"/>
          <w:caps w:val="0"/>
          <w:color w:val="000000"/>
          <w:spacing w:val="8"/>
          <w:sz w:val="24"/>
          <w:szCs w:val="24"/>
          <w:shd w:val="clear" w:fill="FFFFFF"/>
          <w:lang w:val="en-US" w:eastAsia="zh-CN"/>
        </w:rPr>
        <w:fldChar w:fldCharType="separate"/>
      </w:r>
      <w:r>
        <w:rPr>
          <w:rFonts w:hint="eastAsia" w:ascii="宋体" w:hAnsi="宋体" w:eastAsia="宋体" w:cs="宋体"/>
          <w:i w:val="0"/>
          <w:iCs w:val="0"/>
          <w:caps w:val="0"/>
          <w:color w:val="000000"/>
          <w:spacing w:val="8"/>
          <w:sz w:val="24"/>
          <w:szCs w:val="24"/>
          <w:shd w:val="clear" w:fill="FFFFFF"/>
          <w:lang w:eastAsia="zh-CN"/>
        </w:rPr>
        <w:t>中学</w:t>
      </w:r>
      <w:r>
        <w:rPr>
          <w:rFonts w:hint="default" w:ascii="宋体" w:hAnsi="宋体" w:eastAsia="宋体" w:cs="宋体"/>
          <w:i w:val="0"/>
          <w:iCs w:val="0"/>
          <w:caps w:val="0"/>
          <w:color w:val="000000"/>
          <w:spacing w:val="8"/>
          <w:sz w:val="24"/>
          <w:szCs w:val="24"/>
          <w:shd w:val="clear" w:fill="FFFFFF"/>
        </w:rPr>
        <w:t>网络学习空间建设与应用——基于淄博一中“三平台四系统五空间”</w:t>
      </w:r>
      <w:r>
        <w:rPr>
          <w:rFonts w:hint="default" w:ascii="宋体" w:hAnsi="宋体" w:eastAsia="宋体" w:cs="宋体"/>
          <w:i w:val="0"/>
          <w:iCs w:val="0"/>
          <w:caps w:val="0"/>
          <w:color w:val="000000"/>
          <w:spacing w:val="8"/>
          <w:sz w:val="24"/>
          <w:szCs w:val="24"/>
          <w:shd w:val="clear" w:fill="FFFFFF"/>
          <w:lang w:val="en-US" w:eastAsia="zh-CN"/>
        </w:rPr>
        <w:fldChar w:fldCharType="end"/>
      </w:r>
      <w:r>
        <w:rPr>
          <w:rFonts w:hint="default" w:ascii="宋体" w:hAnsi="宋体" w:eastAsia="宋体" w:cs="宋体"/>
          <w:i w:val="0"/>
          <w:iCs w:val="0"/>
          <w:caps w:val="0"/>
          <w:color w:val="000000"/>
          <w:spacing w:val="8"/>
          <w:sz w:val="24"/>
          <w:szCs w:val="24"/>
          <w:shd w:val="clear" w:fill="FFFFFF"/>
          <w:lang w:val="en-US" w:eastAsia="zh-CN"/>
        </w:rPr>
        <w:t>[J];现代教育;2019年03期</w:t>
      </w:r>
    </w:p>
    <w:p>
      <w:pPr>
        <w:pStyle w:val="5"/>
        <w:widowControl/>
        <w:numPr>
          <w:ilvl w:val="0"/>
          <w:numId w:val="4"/>
        </w:numPr>
        <w:shd w:val="clear" w:color="auto" w:fill="FFFFFF"/>
        <w:spacing w:beforeAutospacing="0" w:afterAutospacing="0" w:line="260" w:lineRule="exact"/>
        <w:ind w:firstLine="512" w:firstLineChars="200"/>
        <w:rPr>
          <w:rFonts w:hint="eastAsia" w:ascii="宋体" w:hAnsi="宋体" w:eastAsia="宋体" w:cs="宋体"/>
          <w:i w:val="0"/>
          <w:iCs w:val="0"/>
          <w:caps w:val="0"/>
          <w:color w:val="000000"/>
          <w:spacing w:val="8"/>
          <w:sz w:val="24"/>
          <w:szCs w:val="24"/>
          <w:shd w:val="clear" w:fill="FFFFFF"/>
        </w:rPr>
      </w:pPr>
      <w:r>
        <w:rPr>
          <w:rFonts w:hint="eastAsia" w:ascii="宋体" w:hAnsi="宋体" w:eastAsia="宋体" w:cs="宋体"/>
          <w:i w:val="0"/>
          <w:iCs w:val="0"/>
          <w:caps w:val="0"/>
          <w:color w:val="000000"/>
          <w:spacing w:val="8"/>
          <w:sz w:val="24"/>
          <w:szCs w:val="24"/>
          <w:shd w:val="clear" w:fill="FFFFFF"/>
        </w:rPr>
        <w:t>丁国君;;加强网络空间建设 提升学校办学品质[J];中小学电教;2018年Z1期</w:t>
      </w:r>
    </w:p>
    <w:p>
      <w:pPr>
        <w:pStyle w:val="5"/>
        <w:widowControl/>
        <w:numPr>
          <w:ilvl w:val="0"/>
          <w:numId w:val="4"/>
        </w:numPr>
        <w:shd w:val="clear" w:color="auto" w:fill="FFFFFF"/>
        <w:spacing w:beforeAutospacing="0" w:afterAutospacing="0" w:line="260" w:lineRule="exact"/>
        <w:ind w:firstLine="512" w:firstLineChars="200"/>
        <w:rPr>
          <w:rFonts w:hint="eastAsia" w:ascii="宋体" w:hAnsi="宋体" w:eastAsia="宋体" w:cs="宋体"/>
          <w:i w:val="0"/>
          <w:iCs w:val="0"/>
          <w:caps w:val="0"/>
          <w:color w:val="000000"/>
          <w:spacing w:val="8"/>
          <w:sz w:val="24"/>
          <w:szCs w:val="24"/>
          <w:shd w:val="clear" w:fill="FFFFFF"/>
        </w:rPr>
      </w:pPr>
      <w:r>
        <w:rPr>
          <w:rFonts w:hint="eastAsia" w:ascii="宋体" w:hAnsi="宋体" w:eastAsia="宋体" w:cs="宋体"/>
          <w:i w:val="0"/>
          <w:iCs w:val="0"/>
          <w:caps w:val="0"/>
          <w:color w:val="000000"/>
          <w:spacing w:val="8"/>
          <w:sz w:val="24"/>
          <w:szCs w:val="24"/>
          <w:shd w:val="clear" w:fill="FFFFFF"/>
        </w:rPr>
        <w:t>郭炯，郑晓俊.“人人通”如何走向“人人用”——解读《关于加强网络学习空间建设与应用的指导意见》[J]. 中小学数字化教学， 2019(5)：24-28.</w:t>
      </w:r>
    </w:p>
    <w:p>
      <w:pPr>
        <w:pStyle w:val="5"/>
        <w:widowControl/>
        <w:numPr>
          <w:ilvl w:val="0"/>
          <w:numId w:val="4"/>
        </w:numPr>
        <w:shd w:val="clear" w:color="auto" w:fill="FFFFFF"/>
        <w:spacing w:beforeAutospacing="0" w:afterAutospacing="0" w:line="260" w:lineRule="exact"/>
        <w:ind w:firstLine="512" w:firstLineChars="200"/>
        <w:rPr>
          <w:rFonts w:hint="eastAsia" w:ascii="宋体" w:hAnsi="宋体" w:eastAsia="宋体" w:cs="宋体"/>
          <w:i w:val="0"/>
          <w:iCs w:val="0"/>
          <w:caps w:val="0"/>
          <w:color w:val="000000"/>
          <w:spacing w:val="8"/>
          <w:sz w:val="24"/>
          <w:szCs w:val="24"/>
          <w:shd w:val="clear" w:fill="FFFFFF"/>
        </w:rPr>
      </w:pPr>
      <w:r>
        <w:rPr>
          <w:rFonts w:hint="eastAsia" w:ascii="宋体" w:hAnsi="宋体" w:eastAsia="宋体" w:cs="宋体"/>
          <w:i w:val="0"/>
          <w:iCs w:val="0"/>
          <w:caps w:val="0"/>
          <w:color w:val="000000"/>
          <w:spacing w:val="8"/>
          <w:sz w:val="24"/>
          <w:szCs w:val="24"/>
          <w:shd w:val="clear" w:fill="FFFFFF"/>
        </w:rPr>
        <w:fldChar w:fldCharType="begin"/>
      </w:r>
      <w:r>
        <w:rPr>
          <w:rFonts w:hint="eastAsia" w:ascii="宋体" w:hAnsi="宋体" w:eastAsia="宋体" w:cs="宋体"/>
          <w:i w:val="0"/>
          <w:iCs w:val="0"/>
          <w:caps w:val="0"/>
          <w:color w:val="000000"/>
          <w:spacing w:val="8"/>
          <w:sz w:val="24"/>
          <w:szCs w:val="24"/>
          <w:shd w:val="clear" w:fill="FFFFFF"/>
        </w:rPr>
        <w:instrText xml:space="preserve"> HYPERLINK "https://s.wanfangdata.com.cn/paper?q=%E4%BD%9C%E8%80%85:"%E4%BB%BB%E5%85%89%E6%9D%B0"" \t "https://d.wanfangdata.com.cn/periodical/_blank" </w:instrText>
      </w:r>
      <w:r>
        <w:rPr>
          <w:rFonts w:hint="eastAsia" w:ascii="宋体" w:hAnsi="宋体" w:eastAsia="宋体" w:cs="宋体"/>
          <w:i w:val="0"/>
          <w:iCs w:val="0"/>
          <w:caps w:val="0"/>
          <w:color w:val="000000"/>
          <w:spacing w:val="8"/>
          <w:sz w:val="24"/>
          <w:szCs w:val="24"/>
          <w:shd w:val="clear" w:fill="FFFFFF"/>
        </w:rPr>
        <w:fldChar w:fldCharType="separate"/>
      </w:r>
      <w:r>
        <w:rPr>
          <w:rFonts w:hint="eastAsia" w:ascii="宋体" w:hAnsi="宋体" w:eastAsia="宋体" w:cs="宋体"/>
          <w:i w:val="0"/>
          <w:iCs w:val="0"/>
          <w:caps w:val="0"/>
          <w:color w:val="000000"/>
          <w:spacing w:val="8"/>
          <w:sz w:val="24"/>
          <w:szCs w:val="24"/>
          <w:shd w:val="clear" w:fill="FFFFFF"/>
        </w:rPr>
        <w:t>任光杰</w:t>
      </w:r>
      <w:r>
        <w:rPr>
          <w:rFonts w:hint="eastAsia" w:ascii="宋体" w:hAnsi="宋体" w:eastAsia="宋体" w:cs="宋体"/>
          <w:i w:val="0"/>
          <w:iCs w:val="0"/>
          <w:caps w:val="0"/>
          <w:color w:val="000000"/>
          <w:spacing w:val="8"/>
          <w:sz w:val="24"/>
          <w:szCs w:val="24"/>
          <w:shd w:val="clear" w:fill="FFFFFF"/>
        </w:rPr>
        <w:fldChar w:fldCharType="end"/>
      </w:r>
      <w:r>
        <w:rPr>
          <w:rFonts w:hint="eastAsia" w:ascii="宋体" w:hAnsi="宋体" w:eastAsia="宋体" w:cs="宋体"/>
          <w:i w:val="0"/>
          <w:iCs w:val="0"/>
          <w:caps w:val="0"/>
          <w:color w:val="000000"/>
          <w:spacing w:val="8"/>
          <w:sz w:val="24"/>
          <w:szCs w:val="24"/>
          <w:shd w:val="clear" w:fill="FFFFFF"/>
        </w:rPr>
        <w:t>,</w:t>
      </w:r>
      <w:r>
        <w:rPr>
          <w:rFonts w:hint="eastAsia" w:ascii="宋体" w:hAnsi="宋体" w:eastAsia="宋体" w:cs="宋体"/>
          <w:i w:val="0"/>
          <w:iCs w:val="0"/>
          <w:caps w:val="0"/>
          <w:color w:val="000000"/>
          <w:spacing w:val="8"/>
          <w:sz w:val="24"/>
          <w:szCs w:val="24"/>
          <w:shd w:val="clear" w:fill="FFFFFF"/>
        </w:rPr>
        <w:fldChar w:fldCharType="begin"/>
      </w:r>
      <w:r>
        <w:rPr>
          <w:rFonts w:hint="eastAsia" w:ascii="宋体" w:hAnsi="宋体" w:eastAsia="宋体" w:cs="宋体"/>
          <w:i w:val="0"/>
          <w:iCs w:val="0"/>
          <w:caps w:val="0"/>
          <w:color w:val="000000"/>
          <w:spacing w:val="8"/>
          <w:sz w:val="24"/>
          <w:szCs w:val="24"/>
          <w:shd w:val="clear" w:fill="FFFFFF"/>
        </w:rPr>
        <w:instrText xml:space="preserve"> HYPERLINK "https://s.wanfangdata.com.cn/paper?q=%E4%BD%9C%E8%80%85:"%E6%9E%97%E6%80%9D%E5%AE%8F"" \t "https://d.wanfangdata.com.cn/periodical/_blank" </w:instrText>
      </w:r>
      <w:r>
        <w:rPr>
          <w:rFonts w:hint="eastAsia" w:ascii="宋体" w:hAnsi="宋体" w:eastAsia="宋体" w:cs="宋体"/>
          <w:i w:val="0"/>
          <w:iCs w:val="0"/>
          <w:caps w:val="0"/>
          <w:color w:val="000000"/>
          <w:spacing w:val="8"/>
          <w:sz w:val="24"/>
          <w:szCs w:val="24"/>
          <w:shd w:val="clear" w:fill="FFFFFF"/>
        </w:rPr>
        <w:fldChar w:fldCharType="separate"/>
      </w:r>
      <w:r>
        <w:rPr>
          <w:rFonts w:hint="eastAsia" w:ascii="宋体" w:hAnsi="宋体" w:eastAsia="宋体" w:cs="宋体"/>
          <w:i w:val="0"/>
          <w:iCs w:val="0"/>
          <w:caps w:val="0"/>
          <w:color w:val="000000"/>
          <w:spacing w:val="8"/>
          <w:sz w:val="24"/>
          <w:szCs w:val="24"/>
          <w:shd w:val="clear" w:fill="FFFFFF"/>
        </w:rPr>
        <w:t>林思宏</w:t>
      </w:r>
      <w:r>
        <w:rPr>
          <w:rFonts w:hint="eastAsia" w:ascii="宋体" w:hAnsi="宋体" w:eastAsia="宋体" w:cs="宋体"/>
          <w:i w:val="0"/>
          <w:iCs w:val="0"/>
          <w:caps w:val="0"/>
          <w:color w:val="000000"/>
          <w:spacing w:val="8"/>
          <w:sz w:val="24"/>
          <w:szCs w:val="24"/>
          <w:shd w:val="clear" w:fill="FFFFFF"/>
        </w:rPr>
        <w:fldChar w:fldCharType="end"/>
      </w:r>
      <w:r>
        <w:rPr>
          <w:rFonts w:hint="eastAsia" w:ascii="宋体" w:hAnsi="宋体" w:eastAsia="宋体" w:cs="宋体"/>
          <w:i w:val="0"/>
          <w:iCs w:val="0"/>
          <w:caps w:val="0"/>
          <w:color w:val="000000"/>
          <w:spacing w:val="8"/>
          <w:sz w:val="24"/>
          <w:szCs w:val="24"/>
          <w:shd w:val="clear" w:fill="FFFFFF"/>
        </w:rPr>
        <w:t>.</w:t>
      </w:r>
      <w:r>
        <w:rPr>
          <w:rFonts w:hint="eastAsia" w:ascii="宋体" w:hAnsi="宋体" w:eastAsia="宋体" w:cs="宋体"/>
          <w:i w:val="0"/>
          <w:iCs w:val="0"/>
          <w:caps w:val="0"/>
          <w:color w:val="000000"/>
          <w:spacing w:val="8"/>
          <w:sz w:val="24"/>
          <w:szCs w:val="24"/>
          <w:shd w:val="clear" w:fill="FFFFFF"/>
        </w:rPr>
        <w:fldChar w:fldCharType="begin"/>
      </w:r>
      <w:r>
        <w:rPr>
          <w:rFonts w:hint="eastAsia" w:ascii="宋体" w:hAnsi="宋体" w:eastAsia="宋体" w:cs="宋体"/>
          <w:i w:val="0"/>
          <w:iCs w:val="0"/>
          <w:caps w:val="0"/>
          <w:color w:val="000000"/>
          <w:spacing w:val="8"/>
          <w:sz w:val="24"/>
          <w:szCs w:val="24"/>
          <w:shd w:val="clear" w:fill="FFFFFF"/>
        </w:rPr>
        <w:instrText xml:space="preserve"> HYPERLINK "https://d.wanfangdata.com.cn/periodical/jyxxjs202009010" \t "https://d.wanfangdata.com.cn/periodical/_blank" </w:instrText>
      </w:r>
      <w:r>
        <w:rPr>
          <w:rFonts w:hint="eastAsia" w:ascii="宋体" w:hAnsi="宋体" w:eastAsia="宋体" w:cs="宋体"/>
          <w:i w:val="0"/>
          <w:iCs w:val="0"/>
          <w:caps w:val="0"/>
          <w:color w:val="000000"/>
          <w:spacing w:val="8"/>
          <w:sz w:val="24"/>
          <w:szCs w:val="24"/>
          <w:shd w:val="clear" w:fill="FFFFFF"/>
        </w:rPr>
        <w:fldChar w:fldCharType="separate"/>
      </w:r>
      <w:r>
        <w:rPr>
          <w:rFonts w:hint="eastAsia" w:ascii="宋体" w:hAnsi="宋体" w:eastAsia="宋体" w:cs="宋体"/>
          <w:i w:val="0"/>
          <w:iCs w:val="0"/>
          <w:caps w:val="0"/>
          <w:color w:val="000000"/>
          <w:spacing w:val="8"/>
          <w:sz w:val="24"/>
          <w:szCs w:val="24"/>
          <w:shd w:val="clear" w:fill="FFFFFF"/>
        </w:rPr>
        <w:t>中小学机构空间建设现状与对策研究--以广东省为例</w:t>
      </w:r>
      <w:r>
        <w:rPr>
          <w:rFonts w:hint="eastAsia" w:ascii="宋体" w:hAnsi="宋体" w:eastAsia="宋体" w:cs="宋体"/>
          <w:i w:val="0"/>
          <w:iCs w:val="0"/>
          <w:caps w:val="0"/>
          <w:color w:val="000000"/>
          <w:spacing w:val="8"/>
          <w:sz w:val="24"/>
          <w:szCs w:val="24"/>
          <w:shd w:val="clear" w:fill="FFFFFF"/>
        </w:rPr>
        <w:fldChar w:fldCharType="end"/>
      </w:r>
      <w:r>
        <w:rPr>
          <w:rFonts w:hint="eastAsia" w:ascii="宋体" w:hAnsi="宋体" w:eastAsia="宋体" w:cs="宋体"/>
          <w:i w:val="0"/>
          <w:iCs w:val="0"/>
          <w:caps w:val="0"/>
          <w:color w:val="000000"/>
          <w:spacing w:val="8"/>
          <w:sz w:val="24"/>
          <w:szCs w:val="24"/>
          <w:shd w:val="clear" w:fill="FFFFFF"/>
        </w:rPr>
        <w:t>[J].</w:t>
      </w:r>
      <w:r>
        <w:rPr>
          <w:rFonts w:hint="eastAsia" w:ascii="宋体" w:hAnsi="宋体" w:eastAsia="宋体" w:cs="宋体"/>
          <w:i w:val="0"/>
          <w:iCs w:val="0"/>
          <w:caps w:val="0"/>
          <w:color w:val="000000"/>
          <w:spacing w:val="8"/>
          <w:sz w:val="24"/>
          <w:szCs w:val="24"/>
          <w:shd w:val="clear" w:fill="FFFFFF"/>
        </w:rPr>
        <w:fldChar w:fldCharType="begin"/>
      </w:r>
      <w:r>
        <w:rPr>
          <w:rFonts w:hint="eastAsia" w:ascii="宋体" w:hAnsi="宋体" w:eastAsia="宋体" w:cs="宋体"/>
          <w:i w:val="0"/>
          <w:iCs w:val="0"/>
          <w:caps w:val="0"/>
          <w:color w:val="000000"/>
          <w:spacing w:val="8"/>
          <w:sz w:val="24"/>
          <w:szCs w:val="24"/>
          <w:shd w:val="clear" w:fill="FFFFFF"/>
        </w:rPr>
        <w:instrText xml:space="preserve"> HYPERLINK "https://www.wanfangdata.com.cn/perio/detail.do?perio_id=jyxxjs" \t "https://d.wanfangdata.com.cn/periodical/_blank" </w:instrText>
      </w:r>
      <w:r>
        <w:rPr>
          <w:rFonts w:hint="eastAsia" w:ascii="宋体" w:hAnsi="宋体" w:eastAsia="宋体" w:cs="宋体"/>
          <w:i w:val="0"/>
          <w:iCs w:val="0"/>
          <w:caps w:val="0"/>
          <w:color w:val="000000"/>
          <w:spacing w:val="8"/>
          <w:sz w:val="24"/>
          <w:szCs w:val="24"/>
          <w:shd w:val="clear" w:fill="FFFFFF"/>
        </w:rPr>
        <w:fldChar w:fldCharType="separate"/>
      </w:r>
      <w:r>
        <w:rPr>
          <w:rFonts w:hint="eastAsia" w:ascii="宋体" w:hAnsi="宋体" w:eastAsia="宋体" w:cs="宋体"/>
          <w:i w:val="0"/>
          <w:iCs w:val="0"/>
          <w:caps w:val="0"/>
          <w:color w:val="000000"/>
          <w:spacing w:val="8"/>
          <w:sz w:val="24"/>
          <w:szCs w:val="24"/>
          <w:shd w:val="clear" w:fill="FFFFFF"/>
        </w:rPr>
        <w:t>教育信息技术</w:t>
      </w:r>
      <w:r>
        <w:rPr>
          <w:rFonts w:hint="eastAsia" w:ascii="宋体" w:hAnsi="宋体" w:eastAsia="宋体" w:cs="宋体"/>
          <w:i w:val="0"/>
          <w:iCs w:val="0"/>
          <w:caps w:val="0"/>
          <w:color w:val="000000"/>
          <w:spacing w:val="8"/>
          <w:sz w:val="24"/>
          <w:szCs w:val="24"/>
          <w:shd w:val="clear" w:fill="FFFFFF"/>
        </w:rPr>
        <w:fldChar w:fldCharType="end"/>
      </w:r>
      <w:r>
        <w:rPr>
          <w:rFonts w:hint="eastAsia" w:ascii="宋体" w:hAnsi="宋体" w:eastAsia="宋体" w:cs="宋体"/>
          <w:i w:val="0"/>
          <w:iCs w:val="0"/>
          <w:caps w:val="0"/>
          <w:color w:val="000000"/>
          <w:spacing w:val="8"/>
          <w:sz w:val="24"/>
          <w:szCs w:val="24"/>
          <w:shd w:val="clear" w:fill="FFFFFF"/>
        </w:rPr>
        <w:t>.2020,(9).35-39.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512" w:firstLineChars="200"/>
        <w:textAlignment w:val="auto"/>
        <w:rPr>
          <w:rFonts w:hint="default" w:ascii="宋体" w:hAnsi="宋体" w:eastAsia="宋体" w:cs="宋体"/>
          <w:i w:val="0"/>
          <w:iCs w:val="0"/>
          <w:caps w:val="0"/>
          <w:color w:val="000000"/>
          <w:spacing w:val="8"/>
          <w:sz w:val="24"/>
          <w:szCs w:val="24"/>
          <w:shd w:val="clear" w:fill="FFFFFF"/>
          <w:lang w:val="en-US" w:eastAsia="zh-CN"/>
        </w:rPr>
      </w:pPr>
    </w:p>
    <w:sectPr>
      <w:footerReference r:id="rId3" w:type="default"/>
      <w:pgSz w:w="11906" w:h="16838"/>
      <w:pgMar w:top="1417"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D8B9A"/>
    <w:multiLevelType w:val="singleLevel"/>
    <w:tmpl w:val="AC8D8B9A"/>
    <w:lvl w:ilvl="0" w:tentative="0">
      <w:start w:val="2"/>
      <w:numFmt w:val="chineseCounting"/>
      <w:suff w:val="nothing"/>
      <w:lvlText w:val="%1、"/>
      <w:lvlJc w:val="left"/>
      <w:rPr>
        <w:rFonts w:hint="eastAsia"/>
      </w:rPr>
    </w:lvl>
  </w:abstractNum>
  <w:abstractNum w:abstractNumId="1">
    <w:nsid w:val="5650EEFC"/>
    <w:multiLevelType w:val="singleLevel"/>
    <w:tmpl w:val="5650EEFC"/>
    <w:lvl w:ilvl="0" w:tentative="0">
      <w:start w:val="2"/>
      <w:numFmt w:val="decimal"/>
      <w:suff w:val="nothing"/>
      <w:lvlText w:val="%1、"/>
      <w:lvlJc w:val="left"/>
    </w:lvl>
  </w:abstractNum>
  <w:abstractNum w:abstractNumId="2">
    <w:nsid w:val="5882710D"/>
    <w:multiLevelType w:val="singleLevel"/>
    <w:tmpl w:val="5882710D"/>
    <w:lvl w:ilvl="0" w:tentative="0">
      <w:start w:val="1"/>
      <w:numFmt w:val="decimal"/>
      <w:suff w:val="nothing"/>
      <w:lvlText w:val="%1、"/>
      <w:lvlJc w:val="left"/>
    </w:lvl>
  </w:abstractNum>
  <w:abstractNum w:abstractNumId="3">
    <w:nsid w:val="5E0B4623"/>
    <w:multiLevelType w:val="singleLevel"/>
    <w:tmpl w:val="5E0B4623"/>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MzY2ZGZiMjM2MTI1NjQzYzg0ZDU0NDRlOTU2OTYifQ=="/>
  </w:docVars>
  <w:rsids>
    <w:rsidRoot w:val="5CA67818"/>
    <w:rsid w:val="034B142A"/>
    <w:rsid w:val="03A63711"/>
    <w:rsid w:val="03F17BD7"/>
    <w:rsid w:val="045340EB"/>
    <w:rsid w:val="064F7A58"/>
    <w:rsid w:val="079C45D9"/>
    <w:rsid w:val="08F35A7D"/>
    <w:rsid w:val="09C93B43"/>
    <w:rsid w:val="0C7837DD"/>
    <w:rsid w:val="0D841D25"/>
    <w:rsid w:val="10315B15"/>
    <w:rsid w:val="10D22AB8"/>
    <w:rsid w:val="120C0C5B"/>
    <w:rsid w:val="14E4232A"/>
    <w:rsid w:val="1598071F"/>
    <w:rsid w:val="18625819"/>
    <w:rsid w:val="195E60B1"/>
    <w:rsid w:val="1CC415FE"/>
    <w:rsid w:val="1D6A4812"/>
    <w:rsid w:val="20387BBA"/>
    <w:rsid w:val="20FE1E12"/>
    <w:rsid w:val="215C1EF4"/>
    <w:rsid w:val="22341576"/>
    <w:rsid w:val="22B90A97"/>
    <w:rsid w:val="246679B4"/>
    <w:rsid w:val="248A2532"/>
    <w:rsid w:val="26142523"/>
    <w:rsid w:val="273F73E9"/>
    <w:rsid w:val="27B42379"/>
    <w:rsid w:val="29323FCF"/>
    <w:rsid w:val="296F015D"/>
    <w:rsid w:val="2A031027"/>
    <w:rsid w:val="2A6A5BFA"/>
    <w:rsid w:val="2C897BA4"/>
    <w:rsid w:val="2D573426"/>
    <w:rsid w:val="2FE02FF8"/>
    <w:rsid w:val="30570C90"/>
    <w:rsid w:val="30BD37BB"/>
    <w:rsid w:val="30C626F7"/>
    <w:rsid w:val="326724B8"/>
    <w:rsid w:val="32B04836"/>
    <w:rsid w:val="34736C8C"/>
    <w:rsid w:val="347850B1"/>
    <w:rsid w:val="34CE26E0"/>
    <w:rsid w:val="35FE2137"/>
    <w:rsid w:val="36C21D06"/>
    <w:rsid w:val="382C0436"/>
    <w:rsid w:val="3B284065"/>
    <w:rsid w:val="3BF57DA2"/>
    <w:rsid w:val="3CC32648"/>
    <w:rsid w:val="3DAB6E5E"/>
    <w:rsid w:val="3F7F6134"/>
    <w:rsid w:val="424827E8"/>
    <w:rsid w:val="4284039D"/>
    <w:rsid w:val="42B811A7"/>
    <w:rsid w:val="42F91A5F"/>
    <w:rsid w:val="42FA7B19"/>
    <w:rsid w:val="445B51DA"/>
    <w:rsid w:val="466D2126"/>
    <w:rsid w:val="46D902B7"/>
    <w:rsid w:val="4C673C06"/>
    <w:rsid w:val="4C73698B"/>
    <w:rsid w:val="4E2D537E"/>
    <w:rsid w:val="4F9A10BF"/>
    <w:rsid w:val="4FB24B86"/>
    <w:rsid w:val="5166117C"/>
    <w:rsid w:val="52563D1E"/>
    <w:rsid w:val="54AC51B6"/>
    <w:rsid w:val="5504303E"/>
    <w:rsid w:val="56017963"/>
    <w:rsid w:val="58733D76"/>
    <w:rsid w:val="58F10C69"/>
    <w:rsid w:val="5A3A34F3"/>
    <w:rsid w:val="5ACA22E0"/>
    <w:rsid w:val="5B00619A"/>
    <w:rsid w:val="5BC50BA8"/>
    <w:rsid w:val="5C274F4A"/>
    <w:rsid w:val="5C6C2CFA"/>
    <w:rsid w:val="5CA67818"/>
    <w:rsid w:val="5E816E57"/>
    <w:rsid w:val="5F32753E"/>
    <w:rsid w:val="5F987AB5"/>
    <w:rsid w:val="5FF35F23"/>
    <w:rsid w:val="61FA6C98"/>
    <w:rsid w:val="62706473"/>
    <w:rsid w:val="632B1DB7"/>
    <w:rsid w:val="63776485"/>
    <w:rsid w:val="638444C3"/>
    <w:rsid w:val="64793CA2"/>
    <w:rsid w:val="67E06884"/>
    <w:rsid w:val="68A254C3"/>
    <w:rsid w:val="6E876297"/>
    <w:rsid w:val="6F605F45"/>
    <w:rsid w:val="75F47BAE"/>
    <w:rsid w:val="79250462"/>
    <w:rsid w:val="7CD73DE6"/>
    <w:rsid w:val="7DAB346F"/>
    <w:rsid w:val="7EFA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eastAsia="方正仿宋简体"/>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3493</Words>
  <Characters>3607</Characters>
  <Lines>0</Lines>
  <Paragraphs>0</Paragraphs>
  <TotalTime>7</TotalTime>
  <ScaleCrop>false</ScaleCrop>
  <LinksUpToDate>false</LinksUpToDate>
  <CharactersWithSpaces>3612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2021-07-08T12:32:00Z</dcterms:created>
  <dc:creator>barbary</dc:creator>
  <cp:lastModifiedBy>barbary</cp:lastModifiedBy>
  <dcterms:modified xsi:type="dcterms:W3CDTF">2022-09-10T02:24:23Z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BAA365494B6C46D6812DE5E98C288DE3</vt:lpwstr>
  </property>
</Properties>
</file>