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atLeast"/>
        <w:ind w:firstLine="960" w:firstLineChars="300"/>
        <w:rPr>
          <w:rFonts w:hint="default"/>
          <w:sz w:val="32"/>
          <w:szCs w:val="32"/>
          <w:lang w:val="en-US" w:eastAsia="zh-CN"/>
        </w:rPr>
      </w:pPr>
      <w:r>
        <w:rPr>
          <w:rFonts w:hint="eastAsia"/>
          <w:sz w:val="32"/>
          <w:szCs w:val="32"/>
          <w:lang w:val="en-US" w:eastAsia="zh-CN"/>
        </w:rPr>
        <w:t>2023年秋九年级道德与法治第一单元单元试题</w:t>
      </w:r>
    </w:p>
    <w:p>
      <w:pPr>
        <w:keepNext w:val="0"/>
        <w:keepLines w:val="0"/>
        <w:pageBreakBefore w:val="0"/>
        <w:widowControl w:val="0"/>
        <w:kinsoku/>
        <w:wordWrap/>
        <w:overflowPunct/>
        <w:topLinePunct w:val="0"/>
        <w:autoSpaceDE/>
        <w:autoSpaceDN/>
        <w:bidi w:val="0"/>
        <w:adjustRightInd/>
        <w:snapToGrid/>
        <w:spacing w:line="340" w:lineRule="atLeast"/>
        <w:ind w:firstLine="2640" w:firstLineChars="1200"/>
        <w:rPr>
          <w:rFonts w:hint="eastAsia"/>
          <w:sz w:val="22"/>
          <w:szCs w:val="22"/>
          <w:lang w:val="en-US" w:eastAsia="zh-CN"/>
        </w:rPr>
      </w:pPr>
      <w:r>
        <w:rPr>
          <w:rFonts w:hint="eastAsia"/>
          <w:sz w:val="22"/>
          <w:szCs w:val="22"/>
          <w:lang w:val="en-US" w:eastAsia="zh-CN"/>
        </w:rPr>
        <w:t>泸县四中        杨雪红</w:t>
      </w:r>
    </w:p>
    <w:p>
      <w:pPr>
        <w:keepNext w:val="0"/>
        <w:keepLines w:val="0"/>
        <w:pageBreakBefore w:val="0"/>
        <w:widowControl w:val="0"/>
        <w:kinsoku/>
        <w:wordWrap/>
        <w:overflowPunct/>
        <w:topLinePunct w:val="0"/>
        <w:autoSpaceDE/>
        <w:autoSpaceDN/>
        <w:bidi w:val="0"/>
        <w:adjustRightInd/>
        <w:snapToGrid/>
        <w:spacing w:line="340" w:lineRule="atLeast"/>
        <w:rPr>
          <w:rFonts w:hint="default"/>
          <w:sz w:val="22"/>
          <w:szCs w:val="22"/>
          <w:lang w:val="en-US" w:eastAsia="zh-CN"/>
        </w:rPr>
      </w:pPr>
      <w:r>
        <w:rPr>
          <w:rFonts w:hint="eastAsia"/>
          <w:sz w:val="22"/>
          <w:szCs w:val="22"/>
          <w:lang w:val="en-US" w:eastAsia="zh-CN"/>
        </w:rPr>
        <w:t>一、单项选择题（每个1.5分，共15分）</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rPr>
      </w:pPr>
      <w:r>
        <w:rPr>
          <w:rFonts w:ascii="Times New Roman" w:hAnsi="Times New Roman"/>
          <w:sz w:val="22"/>
          <w:szCs w:val="22"/>
        </w:rPr>
        <w:t>1</w:t>
      </w:r>
      <w:r>
        <w:rPr>
          <w:rFonts w:hint="eastAsia" w:ascii="Times New Roman" w:hAnsi="Times New Roman"/>
          <w:sz w:val="22"/>
          <w:szCs w:val="22"/>
          <w:lang w:val="en-US" w:eastAsia="zh-CN"/>
        </w:rPr>
        <w:t>.</w:t>
      </w:r>
      <w:r>
        <w:rPr>
          <w:rFonts w:ascii="Times New Roman" w:hAnsi="Times New Roman"/>
          <w:sz w:val="22"/>
          <w:szCs w:val="22"/>
        </w:rPr>
        <w:t>2023年，中国迎来改革开放45周年。党的二十大报告明确了前进道路上必须牢牢把握的</w:t>
      </w:r>
      <w:r>
        <w:rPr>
          <w:rFonts w:hint="eastAsia" w:ascii="宋体" w:hAnsi="宋体" w:eastAsia="宋体" w:cs="宋体"/>
          <w:sz w:val="22"/>
          <w:szCs w:val="22"/>
        </w:rPr>
        <w:t>“五个重大原则”，其中之一就是“坚持深化改革开放”。之所以坚持深化改革开放，是因为改革开放是</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ascii="Times New Roman" w:hAnsi="Times New Roman"/>
          <w:sz w:val="22"/>
          <w:szCs w:val="22"/>
        </w:rPr>
        <w:t>A</w:t>
      </w:r>
      <w:r>
        <w:rPr>
          <w:rFonts w:hint="eastAsia" w:ascii="Times New Roman" w:hAnsi="Times New Roman"/>
          <w:sz w:val="22"/>
          <w:szCs w:val="22"/>
          <w:lang w:val="en-US" w:eastAsia="zh-CN"/>
        </w:rPr>
        <w:t>.</w:t>
      </w:r>
      <w:r>
        <w:rPr>
          <w:rFonts w:ascii="Times New Roman" w:hAnsi="Times New Roman"/>
          <w:sz w:val="22"/>
          <w:szCs w:val="22"/>
        </w:rPr>
        <w:t>决定当代中国命运的关键抉择</w:t>
      </w:r>
      <w:r>
        <w:rPr>
          <w:rFonts w:ascii="Times New Roman" w:hAnsi="Times New Roman"/>
          <w:sz w:val="22"/>
          <w:szCs w:val="22"/>
        </w:rPr>
        <w:tab/>
      </w:r>
      <w:r>
        <w:rPr>
          <w:rFonts w:hint="eastAsia" w:ascii="Times New Roman" w:hAnsi="Times New Roman"/>
          <w:sz w:val="22"/>
          <w:szCs w:val="22"/>
          <w:lang w:val="en-US" w:eastAsia="zh-CN"/>
        </w:rPr>
        <w:t xml:space="preserve">      </w:t>
      </w:r>
      <w:r>
        <w:rPr>
          <w:rFonts w:ascii="Times New Roman" w:hAnsi="Times New Roman"/>
          <w:sz w:val="22"/>
          <w:szCs w:val="22"/>
        </w:rPr>
        <w:t>B</w:t>
      </w:r>
      <w:r>
        <w:rPr>
          <w:rFonts w:hint="eastAsia" w:ascii="Times New Roman" w:hAnsi="Times New Roman"/>
          <w:sz w:val="22"/>
          <w:szCs w:val="22"/>
          <w:lang w:val="en-US" w:eastAsia="zh-CN"/>
        </w:rPr>
        <w:t>.</w:t>
      </w:r>
      <w:r>
        <w:rPr>
          <w:rFonts w:ascii="Times New Roman" w:hAnsi="Times New Roman"/>
          <w:sz w:val="22"/>
          <w:szCs w:val="22"/>
        </w:rPr>
        <w:t>中国特色社会主义的本质特征</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ascii="Times New Roman" w:hAnsi="Times New Roman"/>
          <w:sz w:val="22"/>
          <w:szCs w:val="22"/>
        </w:rPr>
        <w:t>C</w:t>
      </w:r>
      <w:r>
        <w:rPr>
          <w:rFonts w:hint="eastAsia" w:ascii="Times New Roman" w:hAnsi="Times New Roman"/>
          <w:sz w:val="22"/>
          <w:szCs w:val="22"/>
          <w:lang w:val="en-US" w:eastAsia="zh-CN"/>
        </w:rPr>
        <w:t>.</w:t>
      </w:r>
      <w:r>
        <w:rPr>
          <w:rFonts w:ascii="Times New Roman" w:hAnsi="Times New Roman"/>
          <w:sz w:val="22"/>
          <w:szCs w:val="22"/>
        </w:rPr>
        <w:t>推动人类向前发展的唯一力量</w:t>
      </w:r>
      <w:r>
        <w:rPr>
          <w:rFonts w:hint="eastAsia" w:ascii="Times New Roman" w:hAnsi="Times New Roman"/>
          <w:sz w:val="22"/>
          <w:szCs w:val="22"/>
          <w:lang w:val="en-US" w:eastAsia="zh-CN"/>
        </w:rPr>
        <w:t xml:space="preserve">    </w:t>
      </w:r>
      <w:r>
        <w:rPr>
          <w:rFonts w:ascii="Times New Roman" w:hAnsi="Times New Roman"/>
          <w:sz w:val="22"/>
          <w:szCs w:val="22"/>
        </w:rPr>
        <w:tab/>
      </w:r>
      <w:r>
        <w:rPr>
          <w:rFonts w:hint="eastAsia" w:ascii="Times New Roman" w:hAnsi="Times New Roman"/>
          <w:sz w:val="22"/>
          <w:szCs w:val="22"/>
          <w:lang w:val="en-US" w:eastAsia="zh-CN"/>
        </w:rPr>
        <w:t xml:space="preserve">  </w:t>
      </w:r>
      <w:r>
        <w:rPr>
          <w:rFonts w:ascii="Times New Roman" w:hAnsi="Times New Roman"/>
          <w:sz w:val="22"/>
          <w:szCs w:val="22"/>
        </w:rPr>
        <w:t>D</w:t>
      </w:r>
      <w:r>
        <w:rPr>
          <w:rFonts w:hint="eastAsia" w:ascii="Times New Roman" w:hAnsi="Times New Roman"/>
          <w:sz w:val="22"/>
          <w:szCs w:val="22"/>
          <w:lang w:val="en-US" w:eastAsia="zh-CN"/>
        </w:rPr>
        <w:t>.</w:t>
      </w:r>
      <w:r>
        <w:rPr>
          <w:rFonts w:ascii="Times New Roman" w:hAnsi="Times New Roman"/>
          <w:sz w:val="22"/>
          <w:szCs w:val="22"/>
        </w:rPr>
        <w:t>党领导人民治理国家的基本方略</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Times New Roman" w:hAnsi="Times New Roman"/>
          <w:sz w:val="22"/>
          <w:szCs w:val="22"/>
          <w:lang w:val="en-US" w:eastAsia="zh-CN"/>
        </w:rPr>
        <w:t>2.</w:t>
      </w:r>
      <w:r>
        <w:rPr>
          <w:rFonts w:ascii="Times New Roman" w:hAnsi="Times New Roman"/>
          <w:sz w:val="22"/>
          <w:szCs w:val="22"/>
        </w:rPr>
        <w:t>下面是目前我国不同区域全面小康实现程度进程表，这表明</w:t>
      </w:r>
    </w:p>
    <w:tbl>
      <w:tblPr>
        <w:tblStyle w:val="3"/>
        <w:tblW w:w="5400" w:type="dxa"/>
        <w:tblInd w:w="2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地区</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东部地区</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中部地区</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西部地区</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东北地区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指标占有</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88.1%</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77.7%</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71.4%</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center"/>
              <w:textAlignment w:val="center"/>
              <w:rPr>
                <w:rFonts w:ascii="Times New Roman" w:hAnsi="Times New Roman"/>
                <w:sz w:val="22"/>
                <w:szCs w:val="22"/>
              </w:rPr>
            </w:pPr>
            <w:r>
              <w:rPr>
                <w:rFonts w:ascii="Times New Roman" w:hAnsi="Times New Roman"/>
                <w:sz w:val="22"/>
                <w:szCs w:val="22"/>
              </w:rPr>
              <w:t>82.3%</w:t>
            </w:r>
          </w:p>
        </w:tc>
      </w:tr>
    </w:tbl>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ascii="Times New Roman" w:hAnsi="Times New Roman"/>
          <w:sz w:val="22"/>
          <w:szCs w:val="22"/>
        </w:rPr>
        <w:t>A</w:t>
      </w:r>
      <w:r>
        <w:rPr>
          <w:rFonts w:hint="eastAsia" w:ascii="Times New Roman" w:hAnsi="Times New Roman"/>
          <w:sz w:val="22"/>
          <w:szCs w:val="22"/>
          <w:lang w:val="en-US" w:eastAsia="zh-CN"/>
        </w:rPr>
        <w:t>.</w:t>
      </w:r>
      <w:r>
        <w:rPr>
          <w:rFonts w:ascii="Times New Roman" w:hAnsi="Times New Roman"/>
          <w:sz w:val="22"/>
          <w:szCs w:val="22"/>
        </w:rPr>
        <w:t>改革开放是社会主义的最大优越性</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ascii="Times New Roman" w:hAnsi="Times New Roman"/>
          <w:sz w:val="22"/>
          <w:szCs w:val="22"/>
        </w:rPr>
        <w:t>B</w:t>
      </w:r>
      <w:r>
        <w:rPr>
          <w:rFonts w:hint="eastAsia" w:ascii="Times New Roman" w:hAnsi="Times New Roman"/>
          <w:sz w:val="22"/>
          <w:szCs w:val="22"/>
          <w:lang w:val="en-US" w:eastAsia="zh-CN"/>
        </w:rPr>
        <w:t>.</w:t>
      </w:r>
      <w:r>
        <w:rPr>
          <w:rFonts w:ascii="Times New Roman" w:hAnsi="Times New Roman"/>
          <w:sz w:val="22"/>
          <w:szCs w:val="22"/>
        </w:rPr>
        <w:t>充分发挥各地区优势，各地区协调互补，各展所长</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ascii="Times New Roman" w:hAnsi="Times New Roman"/>
          <w:sz w:val="22"/>
          <w:szCs w:val="22"/>
        </w:rPr>
        <w:t>C</w:t>
      </w:r>
      <w:r>
        <w:rPr>
          <w:rFonts w:hint="eastAsia" w:ascii="Times New Roman" w:hAnsi="Times New Roman"/>
          <w:sz w:val="22"/>
          <w:szCs w:val="22"/>
          <w:lang w:val="en-US" w:eastAsia="zh-CN"/>
        </w:rPr>
        <w:t>.</w:t>
      </w:r>
      <w:r>
        <w:rPr>
          <w:rFonts w:ascii="Times New Roman" w:hAnsi="Times New Roman"/>
          <w:sz w:val="22"/>
          <w:szCs w:val="22"/>
        </w:rPr>
        <w:t>地区发展不平衡，要推动区域协调发展</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ascii="Times New Roman" w:hAnsi="Times New Roman"/>
          <w:sz w:val="22"/>
          <w:szCs w:val="22"/>
        </w:rPr>
        <w:t>D</w:t>
      </w:r>
      <w:r>
        <w:rPr>
          <w:rFonts w:hint="eastAsia" w:ascii="Times New Roman" w:hAnsi="Times New Roman"/>
          <w:sz w:val="22"/>
          <w:szCs w:val="22"/>
          <w:lang w:val="en-US" w:eastAsia="zh-CN"/>
        </w:rPr>
        <w:t>.</w:t>
      </w:r>
      <w:r>
        <w:rPr>
          <w:rFonts w:ascii="Times New Roman" w:hAnsi="Times New Roman"/>
          <w:sz w:val="22"/>
          <w:szCs w:val="22"/>
        </w:rPr>
        <w:t>在现代化进程中，要逐步缩小城乡差距，实现域乡一体化</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rFonts w:hint="eastAsia"/>
          <w:sz w:val="22"/>
          <w:szCs w:val="22"/>
          <w:lang w:val="en-US" w:eastAsia="zh-CN"/>
        </w:rPr>
        <w:t>3.</w:t>
      </w:r>
      <w:r>
        <w:rPr>
          <w:sz w:val="22"/>
          <w:szCs w:val="22"/>
        </w:rPr>
        <w:t>近5年，全国改造了16.7万个老旧小区，惠及2900多万户、8000多万居民。2023年我国计划再开工改造5万个以上老旧小区，让2000万以上居民获益。上述举措</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rFonts w:hint="eastAsia"/>
          <w:sz w:val="22"/>
          <w:szCs w:val="22"/>
        </w:rPr>
        <w:t>①</w:t>
      </w:r>
      <w:r>
        <w:rPr>
          <w:sz w:val="22"/>
          <w:szCs w:val="22"/>
        </w:rPr>
        <w:t>旨在促进我国城乡均衡发展</w:t>
      </w:r>
      <w:r>
        <w:rPr>
          <w:rFonts w:hint="eastAsia"/>
          <w:sz w:val="22"/>
          <w:szCs w:val="22"/>
          <w:lang w:val="en-US" w:eastAsia="zh-CN"/>
        </w:rPr>
        <w:t xml:space="preserve">          </w:t>
      </w:r>
      <w:r>
        <w:rPr>
          <w:rFonts w:hint="eastAsia"/>
          <w:sz w:val="22"/>
          <w:szCs w:val="22"/>
        </w:rPr>
        <w:t>②</w:t>
      </w:r>
      <w:r>
        <w:rPr>
          <w:sz w:val="22"/>
          <w:szCs w:val="22"/>
        </w:rPr>
        <w:t>体现以人民为中心的发展思想</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rFonts w:hint="eastAsia"/>
          <w:sz w:val="22"/>
          <w:szCs w:val="22"/>
        </w:rPr>
        <w:t>③</w:t>
      </w:r>
      <w:r>
        <w:rPr>
          <w:sz w:val="22"/>
          <w:szCs w:val="22"/>
        </w:rPr>
        <w:t>能够提升人民群众的幸福感</w:t>
      </w:r>
      <w:r>
        <w:rPr>
          <w:rFonts w:hint="eastAsia"/>
          <w:sz w:val="22"/>
          <w:szCs w:val="22"/>
          <w:lang w:val="en-US" w:eastAsia="zh-CN"/>
        </w:rPr>
        <w:t xml:space="preserve">          </w:t>
      </w:r>
      <w:r>
        <w:rPr>
          <w:rFonts w:hint="eastAsia"/>
          <w:sz w:val="22"/>
          <w:szCs w:val="22"/>
        </w:rPr>
        <w:t>④</w:t>
      </w:r>
      <w:r>
        <w:rPr>
          <w:sz w:val="22"/>
          <w:szCs w:val="22"/>
        </w:rPr>
        <w:t>有利于引领全体人民同步富裕</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sz w:val="22"/>
          <w:szCs w:val="22"/>
        </w:rPr>
        <w:t>A</w:t>
      </w:r>
      <w:r>
        <w:rPr>
          <w:rFonts w:hint="eastAsia"/>
          <w:sz w:val="22"/>
          <w:szCs w:val="22"/>
          <w:lang w:val="en-US" w:eastAsia="zh-CN"/>
        </w:rPr>
        <w:t>.</w:t>
      </w:r>
      <w:r>
        <w:rPr>
          <w:rFonts w:hint="eastAsia"/>
          <w:sz w:val="22"/>
          <w:szCs w:val="22"/>
        </w:rPr>
        <w:t>①②</w:t>
      </w:r>
      <w:r>
        <w:rPr>
          <w:sz w:val="22"/>
          <w:szCs w:val="22"/>
        </w:rPr>
        <w:tab/>
      </w:r>
      <w:r>
        <w:rPr>
          <w:rFonts w:hint="eastAsia"/>
          <w:sz w:val="22"/>
          <w:szCs w:val="22"/>
          <w:lang w:val="en-US" w:eastAsia="zh-CN"/>
        </w:rPr>
        <w:t xml:space="preserve">       </w:t>
      </w:r>
      <w:r>
        <w:rPr>
          <w:sz w:val="22"/>
          <w:szCs w:val="22"/>
        </w:rPr>
        <w:t>B</w:t>
      </w:r>
      <w:r>
        <w:rPr>
          <w:rFonts w:hint="eastAsia"/>
          <w:sz w:val="22"/>
          <w:szCs w:val="22"/>
          <w:lang w:val="en-US" w:eastAsia="zh-CN"/>
        </w:rPr>
        <w:t>.</w:t>
      </w:r>
      <w:r>
        <w:rPr>
          <w:rFonts w:hint="eastAsia"/>
          <w:sz w:val="22"/>
          <w:szCs w:val="22"/>
        </w:rPr>
        <w:t>①④</w:t>
      </w:r>
      <w:r>
        <w:rPr>
          <w:sz w:val="22"/>
          <w:szCs w:val="22"/>
        </w:rPr>
        <w:tab/>
      </w:r>
      <w:r>
        <w:rPr>
          <w:rFonts w:hint="eastAsia"/>
          <w:sz w:val="22"/>
          <w:szCs w:val="22"/>
          <w:lang w:val="en-US" w:eastAsia="zh-CN"/>
        </w:rPr>
        <w:t xml:space="preserve">        </w:t>
      </w:r>
      <w:r>
        <w:rPr>
          <w:sz w:val="22"/>
          <w:szCs w:val="22"/>
        </w:rPr>
        <w:t>C</w:t>
      </w:r>
      <w:r>
        <w:rPr>
          <w:rFonts w:hint="eastAsia"/>
          <w:sz w:val="22"/>
          <w:szCs w:val="22"/>
          <w:lang w:val="en-US" w:eastAsia="zh-CN"/>
        </w:rPr>
        <w:t>.</w:t>
      </w:r>
      <w:r>
        <w:rPr>
          <w:rFonts w:hint="eastAsia"/>
          <w:sz w:val="22"/>
          <w:szCs w:val="22"/>
        </w:rPr>
        <w:t>②③</w:t>
      </w:r>
      <w:r>
        <w:rPr>
          <w:sz w:val="22"/>
          <w:szCs w:val="22"/>
        </w:rPr>
        <w:tab/>
      </w:r>
      <w:r>
        <w:rPr>
          <w:rFonts w:hint="eastAsia"/>
          <w:sz w:val="22"/>
          <w:szCs w:val="22"/>
          <w:lang w:val="en-US" w:eastAsia="zh-CN"/>
        </w:rPr>
        <w:t xml:space="preserve">       </w:t>
      </w:r>
      <w:r>
        <w:rPr>
          <w:sz w:val="22"/>
          <w:szCs w:val="22"/>
        </w:rPr>
        <w:t>D</w:t>
      </w:r>
      <w:r>
        <w:rPr>
          <w:rFonts w:hint="eastAsia"/>
          <w:sz w:val="22"/>
          <w:szCs w:val="22"/>
          <w:lang w:val="en-US" w:eastAsia="zh-CN"/>
        </w:rPr>
        <w:t>.</w:t>
      </w:r>
      <w:r>
        <w:rPr>
          <w:rFonts w:hint="eastAsia"/>
          <w:sz w:val="22"/>
          <w:szCs w:val="22"/>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sz w:val="22"/>
          <w:szCs w:val="22"/>
        </w:rPr>
      </w:pPr>
      <w:r>
        <w:rPr>
          <w:rFonts w:hint="eastAsia"/>
          <w:sz w:val="22"/>
          <w:szCs w:val="22"/>
          <w:lang w:val="en-US" w:eastAsia="zh-CN"/>
        </w:rPr>
        <w:t>4.</w:t>
      </w:r>
      <w:r>
        <w:rPr>
          <w:sz w:val="22"/>
          <w:szCs w:val="22"/>
        </w:rPr>
        <w:t>我国社会的主要矛盾是人民日益增长的美好生活需要和不平衡不充分的发展之司的矛盾。为解决这一矛盾，下列举措及其传导路径正确的是</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rPr>
      </w:pPr>
      <w:r>
        <w:rPr>
          <w:rFonts w:hint="eastAsia" w:ascii="宋体" w:hAnsi="宋体" w:eastAsia="宋体" w:cs="宋体"/>
          <w:sz w:val="22"/>
          <w:szCs w:val="22"/>
        </w:rPr>
        <w:t>①发展“互联网+农业”</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助力乡村振兴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推进共同富裕</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rPr>
      </w:pPr>
      <w:r>
        <w:rPr>
          <w:rFonts w:hint="eastAsia" w:ascii="宋体" w:hAnsi="宋体" w:eastAsia="宋体" w:cs="宋体"/>
          <w:sz w:val="22"/>
          <w:szCs w:val="22"/>
        </w:rPr>
        <w:t>②企业重视研发</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→推动产品更新换代</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→共享发展成果</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rPr>
      </w:pPr>
      <w:r>
        <w:rPr>
          <w:rFonts w:hint="eastAsia" w:ascii="宋体" w:hAnsi="宋体" w:eastAsia="宋体" w:cs="宋体"/>
          <w:sz w:val="22"/>
          <w:szCs w:val="22"/>
        </w:rPr>
        <w:t>③支持落后地区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→缩小区域差距</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→促进区域协调发展</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sz w:val="22"/>
          <w:szCs w:val="22"/>
        </w:rPr>
      </w:pPr>
      <w:r>
        <w:rPr>
          <w:rFonts w:hint="eastAsia" w:ascii="宋体" w:hAnsi="宋体" w:eastAsia="宋体" w:cs="宋体"/>
          <w:sz w:val="22"/>
          <w:szCs w:val="22"/>
        </w:rPr>
        <w:t>④</w:t>
      </w:r>
      <w:r>
        <w:rPr>
          <w:sz w:val="22"/>
          <w:szCs w:val="22"/>
        </w:rPr>
        <w:t>扶持合作社发展特色农业</w:t>
      </w:r>
      <w:r>
        <w:rPr>
          <w:rFonts w:hint="eastAsia"/>
          <w:sz w:val="22"/>
          <w:szCs w:val="22"/>
          <w:lang w:val="en-US" w:eastAsia="zh-CN"/>
        </w:rPr>
        <w:t xml:space="preserve"> </w:t>
      </w:r>
      <w:r>
        <w:rPr>
          <w:sz w:val="22"/>
          <w:szCs w:val="22"/>
        </w:rPr>
        <w:t>→增加农民收入</w:t>
      </w:r>
      <w:r>
        <w:rPr>
          <w:rFonts w:hint="eastAsia"/>
          <w:sz w:val="22"/>
          <w:szCs w:val="22"/>
          <w:lang w:val="en-US" w:eastAsia="zh-CN"/>
        </w:rPr>
        <w:t xml:space="preserve"> </w:t>
      </w:r>
      <w:r>
        <w:rPr>
          <w:sz w:val="22"/>
          <w:szCs w:val="22"/>
        </w:rPr>
        <w:t>→促进城乡融合</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rPr>
      </w:pPr>
      <w:r>
        <w:rPr>
          <w:rFonts w:hint="eastAsia" w:ascii="宋体" w:hAnsi="宋体" w:eastAsia="宋体" w:cs="宋体"/>
          <w:sz w:val="22"/>
          <w:szCs w:val="22"/>
        </w:rPr>
        <w:t>A</w:t>
      </w:r>
      <w:r>
        <w:rPr>
          <w:rFonts w:hint="eastAsia" w:ascii="宋体" w:hAnsi="宋体" w:eastAsia="宋体" w:cs="宋体"/>
          <w:sz w:val="22"/>
          <w:szCs w:val="22"/>
          <w:lang w:val="en-US" w:eastAsia="zh-CN"/>
        </w:rPr>
        <w:t>.</w:t>
      </w:r>
      <w:r>
        <w:rPr>
          <w:rFonts w:hint="eastAsia" w:ascii="宋体" w:hAnsi="宋体" w:eastAsia="宋体" w:cs="宋体"/>
          <w:sz w:val="22"/>
          <w:szCs w:val="22"/>
        </w:rPr>
        <w:t>②③</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w:t>
      </w:r>
      <w:r>
        <w:rPr>
          <w:rFonts w:hint="eastAsia" w:ascii="宋体" w:hAnsi="宋体" w:eastAsia="宋体" w:cs="宋体"/>
          <w:sz w:val="22"/>
          <w:szCs w:val="22"/>
        </w:rPr>
        <w:t>①④</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w:t>
      </w:r>
      <w:r>
        <w:rPr>
          <w:rFonts w:hint="eastAsia" w:ascii="宋体" w:hAnsi="宋体" w:eastAsia="宋体" w:cs="宋体"/>
          <w:sz w:val="22"/>
          <w:szCs w:val="22"/>
        </w:rPr>
        <w:t>②④</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w:t>
      </w:r>
      <w:r>
        <w:rPr>
          <w:rFonts w:hint="eastAsia" w:ascii="宋体" w:hAnsi="宋体" w:eastAsia="宋体" w:cs="宋体"/>
          <w:sz w:val="22"/>
          <w:szCs w:val="22"/>
        </w:rPr>
        <w:t>①③</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Times New Roman" w:hAnsi="Times New Roman"/>
          <w:sz w:val="22"/>
          <w:szCs w:val="22"/>
          <w:lang w:val="en-US" w:eastAsia="zh-CN"/>
        </w:rPr>
        <w:t>5.</w:t>
      </w:r>
      <w:r>
        <w:rPr>
          <w:rFonts w:ascii="Times New Roman" w:hAnsi="Times New Roman"/>
          <w:sz w:val="22"/>
          <w:szCs w:val="22"/>
        </w:rPr>
        <w:t>坚持共享发展，就是使全体人民在共建共享发展中有更多获得感，增强发展动力，增进人民团结，朝着共同富裕方向稳步前进。下列举措体现这一点的是</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宋体" w:hAnsi="宋体" w:cs="宋体"/>
          <w:sz w:val="22"/>
          <w:szCs w:val="22"/>
        </w:rPr>
        <w:t>①</w:t>
      </w:r>
      <w:r>
        <w:rPr>
          <w:rFonts w:ascii="Times New Roman" w:hAnsi="Times New Roman"/>
          <w:sz w:val="22"/>
          <w:szCs w:val="22"/>
        </w:rPr>
        <w:t>实施一带一路，加强国际合作</w:t>
      </w:r>
      <w:r>
        <w:rPr>
          <w:rFonts w:ascii="Times New Roman" w:hAnsi="Times New Roman" w:eastAsia="Times New Roman"/>
          <w:kern w:val="0"/>
          <w:sz w:val="22"/>
          <w:szCs w:val="22"/>
        </w:rPr>
        <w:t xml:space="preserve">         </w:t>
      </w:r>
      <w:r>
        <w:rPr>
          <w:rFonts w:ascii="Times New Roman" w:hAnsi="Times New Roman" w:eastAsia="Times New Roman"/>
          <w:kern w:val="0"/>
          <w:sz w:val="22"/>
          <w:szCs w:val="22"/>
        </w:rPr>
        <w:tab/>
      </w:r>
      <w:r>
        <w:rPr>
          <w:rFonts w:hint="eastAsia" w:ascii="宋体" w:hAnsi="宋体" w:cs="宋体"/>
          <w:sz w:val="22"/>
          <w:szCs w:val="22"/>
        </w:rPr>
        <w:t>②</w:t>
      </w:r>
      <w:r>
        <w:rPr>
          <w:rFonts w:ascii="Times New Roman" w:hAnsi="Times New Roman"/>
          <w:sz w:val="22"/>
          <w:szCs w:val="22"/>
        </w:rPr>
        <w:t>打赢脱贫攻坚战</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宋体" w:hAnsi="宋体" w:cs="宋体"/>
          <w:sz w:val="22"/>
          <w:szCs w:val="22"/>
        </w:rPr>
        <w:t>③</w:t>
      </w:r>
      <w:r>
        <w:rPr>
          <w:rFonts w:ascii="Times New Roman" w:hAnsi="Times New Roman"/>
          <w:sz w:val="22"/>
          <w:szCs w:val="22"/>
        </w:rPr>
        <w:t>打造共建共享的社会治理格局</w:t>
      </w:r>
      <w:r>
        <w:rPr>
          <w:rFonts w:ascii="Times New Roman" w:hAnsi="Times New Roman" w:eastAsia="Times New Roman"/>
          <w:kern w:val="0"/>
          <w:sz w:val="22"/>
          <w:szCs w:val="22"/>
        </w:rPr>
        <w:t xml:space="preserve">         </w:t>
      </w:r>
      <w:r>
        <w:rPr>
          <w:rFonts w:ascii="Times New Roman" w:hAnsi="Times New Roman" w:eastAsia="Times New Roman"/>
          <w:kern w:val="0"/>
          <w:sz w:val="22"/>
          <w:szCs w:val="22"/>
        </w:rPr>
        <w:tab/>
      </w:r>
      <w:r>
        <w:rPr>
          <w:rFonts w:hint="eastAsia" w:ascii="宋体" w:hAnsi="宋体" w:cs="宋体"/>
          <w:sz w:val="22"/>
          <w:szCs w:val="22"/>
        </w:rPr>
        <w:t>④</w:t>
      </w:r>
      <w:r>
        <w:rPr>
          <w:rFonts w:ascii="Times New Roman" w:hAnsi="Times New Roman"/>
          <w:sz w:val="22"/>
          <w:szCs w:val="22"/>
        </w:rPr>
        <w:t>实施城乡居民大病保险制度</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cs="宋体"/>
          <w:sz w:val="22"/>
          <w:szCs w:val="22"/>
        </w:rPr>
      </w:pPr>
      <w:r>
        <w:rPr>
          <w:rFonts w:hint="eastAsia" w:ascii="宋体" w:hAnsi="宋体" w:cs="宋体"/>
          <w:sz w:val="22"/>
          <w:szCs w:val="22"/>
          <w:lang w:val="en-US" w:eastAsia="zh-CN"/>
        </w:rPr>
        <w:t>A.</w:t>
      </w:r>
      <w:r>
        <w:rPr>
          <w:rFonts w:hint="eastAsia" w:ascii="宋体" w:hAnsi="宋体" w:cs="宋体"/>
          <w:sz w:val="22"/>
          <w:szCs w:val="22"/>
        </w:rPr>
        <w:t>①②③</w:t>
      </w:r>
      <w:r>
        <w:rPr>
          <w:rFonts w:ascii="Times New Roman" w:hAnsi="Times New Roman"/>
          <w:sz w:val="22"/>
          <w:szCs w:val="22"/>
        </w:rPr>
        <w:tab/>
      </w:r>
      <w:r>
        <w:rPr>
          <w:rFonts w:hint="eastAsia" w:ascii="Times New Roman" w:hAnsi="Times New Roman"/>
          <w:sz w:val="22"/>
          <w:szCs w:val="22"/>
          <w:lang w:val="en-US" w:eastAsia="zh-CN"/>
        </w:rPr>
        <w:t xml:space="preserve">      </w:t>
      </w:r>
      <w:r>
        <w:rPr>
          <w:rFonts w:ascii="Times New Roman" w:hAnsi="Times New Roman"/>
          <w:sz w:val="22"/>
          <w:szCs w:val="22"/>
        </w:rPr>
        <w:t>B</w:t>
      </w:r>
      <w:r>
        <w:rPr>
          <w:rFonts w:hint="eastAsia" w:ascii="Times New Roman" w:hAnsi="Times New Roman"/>
          <w:sz w:val="22"/>
          <w:szCs w:val="22"/>
          <w:lang w:val="en-US" w:eastAsia="zh-CN"/>
        </w:rPr>
        <w:t>.</w:t>
      </w:r>
      <w:r>
        <w:rPr>
          <w:rFonts w:hint="eastAsia" w:ascii="宋体" w:hAnsi="宋体" w:cs="宋体"/>
          <w:sz w:val="22"/>
          <w:szCs w:val="22"/>
        </w:rPr>
        <w:t>①②④</w:t>
      </w:r>
      <w:r>
        <w:rPr>
          <w:rFonts w:ascii="Times New Roman" w:hAnsi="Times New Roman"/>
          <w:sz w:val="22"/>
          <w:szCs w:val="22"/>
        </w:rPr>
        <w:tab/>
      </w:r>
      <w:r>
        <w:rPr>
          <w:rFonts w:hint="eastAsia" w:ascii="Times New Roman" w:hAnsi="Times New Roman"/>
          <w:sz w:val="22"/>
          <w:szCs w:val="22"/>
          <w:lang w:val="en-US" w:eastAsia="zh-CN"/>
        </w:rPr>
        <w:t xml:space="preserve">       </w:t>
      </w:r>
      <w:r>
        <w:rPr>
          <w:rFonts w:ascii="Times New Roman" w:hAnsi="Times New Roman"/>
          <w:sz w:val="22"/>
          <w:szCs w:val="22"/>
        </w:rPr>
        <w:t>C</w:t>
      </w:r>
      <w:r>
        <w:rPr>
          <w:rFonts w:hint="eastAsia" w:ascii="Times New Roman" w:hAnsi="Times New Roman"/>
          <w:sz w:val="22"/>
          <w:szCs w:val="22"/>
          <w:lang w:val="en-US" w:eastAsia="zh-CN"/>
        </w:rPr>
        <w:t>.</w:t>
      </w:r>
      <w:r>
        <w:rPr>
          <w:rFonts w:hint="eastAsia" w:ascii="宋体" w:hAnsi="宋体" w:cs="宋体"/>
          <w:sz w:val="22"/>
          <w:szCs w:val="22"/>
        </w:rPr>
        <w:t>②③④</w:t>
      </w:r>
      <w:r>
        <w:rPr>
          <w:rFonts w:ascii="Times New Roman" w:hAnsi="Times New Roman"/>
          <w:sz w:val="22"/>
          <w:szCs w:val="22"/>
        </w:rPr>
        <w:tab/>
      </w:r>
      <w:r>
        <w:rPr>
          <w:rFonts w:hint="eastAsia" w:ascii="Times New Roman" w:hAnsi="Times New Roman"/>
          <w:sz w:val="22"/>
          <w:szCs w:val="22"/>
          <w:lang w:val="en-US" w:eastAsia="zh-CN"/>
        </w:rPr>
        <w:t xml:space="preserve">       </w:t>
      </w:r>
      <w:r>
        <w:rPr>
          <w:rFonts w:ascii="Times New Roman" w:hAnsi="Times New Roman"/>
          <w:sz w:val="22"/>
          <w:szCs w:val="22"/>
        </w:rPr>
        <w:t>D</w:t>
      </w:r>
      <w:r>
        <w:rPr>
          <w:rFonts w:hint="eastAsia" w:ascii="Times New Roman" w:hAnsi="Times New Roman"/>
          <w:sz w:val="22"/>
          <w:szCs w:val="22"/>
          <w:lang w:val="en-US" w:eastAsia="zh-CN"/>
        </w:rPr>
        <w:t>.</w:t>
      </w:r>
      <w:r>
        <w:rPr>
          <w:rFonts w:hint="eastAsia" w:ascii="宋体" w:hAnsi="宋体" w:cs="宋体"/>
          <w:sz w:val="22"/>
          <w:szCs w:val="22"/>
        </w:rPr>
        <w:t>①③④</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ind w:left="440" w:hanging="440" w:hangingChars="200"/>
        <w:textAlignment w:val="center"/>
        <w:rPr>
          <w:rFonts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6</w:t>
      </w:r>
      <w:r>
        <w:rPr>
          <w:rFonts w:ascii="Times New Roman" w:hAnsi="Times New Roman" w:eastAsia="宋体" w:cs="Times New Roman"/>
          <w:sz w:val="22"/>
          <w:szCs w:val="22"/>
        </w:rPr>
        <w:t>．解读新闻能帮助我们深度理解知识，提升我们学以致用的能力。下列对新闻解读正确的是</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ind w:left="438" w:leftChars="104" w:hanging="220" w:hangingChars="100"/>
        <w:textAlignment w:val="center"/>
        <w:rPr>
          <w:rFonts w:ascii="Times New Roman" w:hAnsi="Times New Roman" w:eastAsia="宋体" w:cs="Times New Roman"/>
          <w:sz w:val="22"/>
          <w:szCs w:val="22"/>
        </w:rPr>
      </w:pPr>
      <w:r>
        <w:rPr>
          <w:rFonts w:ascii="Times New Roman" w:hAnsi="Times New Roman" w:eastAsia="宋体" w:cs="Times New Roman"/>
          <w:sz w:val="22"/>
          <w:szCs w:val="22"/>
        </w:rPr>
        <w:t>A</w:t>
      </w:r>
      <w:r>
        <w:rPr>
          <w:rFonts w:hint="eastAsia" w:ascii="Times New Roman" w:hAnsi="Times New Roman" w:eastAsia="宋体" w:cs="Times New Roman"/>
          <w:sz w:val="22"/>
          <w:szCs w:val="22"/>
          <w:lang w:val="en-US" w:eastAsia="zh-CN"/>
        </w:rPr>
        <w:t>.</w:t>
      </w:r>
      <w:r>
        <w:rPr>
          <w:rFonts w:ascii="Times New Roman" w:hAnsi="Times New Roman" w:eastAsia="宋体" w:cs="Times New Roman"/>
          <w:sz w:val="22"/>
          <w:szCs w:val="22"/>
        </w:rPr>
        <w:t>2022年中央一号文件《中共中央、国务院关于做好2022年全面推进乡村振兴重点工作的意见》发布</w:t>
      </w:r>
      <w:r>
        <w:rPr>
          <w:rFonts w:hint="eastAsia" w:ascii="Times New Roman" w:hAnsi="Times New Roman" w:eastAsia="宋体" w:cs="Times New Roman"/>
          <w:sz w:val="22"/>
          <w:szCs w:val="22"/>
          <w:lang w:val="en-US" w:eastAsia="zh-CN"/>
        </w:rPr>
        <w:t>——</w:t>
      </w:r>
      <w:r>
        <w:rPr>
          <w:rFonts w:ascii="Times New Roman" w:hAnsi="Times New Roman" w:eastAsia="宋体" w:cs="Times New Roman"/>
          <w:sz w:val="22"/>
          <w:szCs w:val="22"/>
        </w:rPr>
        <w:t>国家全面推进乡村振兴，向同步富裕目标奋斗</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ind w:left="218" w:leftChars="104" w:firstLine="0" w:firstLineChars="0"/>
        <w:textAlignment w:val="center"/>
        <w:rPr>
          <w:rFonts w:ascii="Times New Roman" w:hAnsi="Times New Roman" w:eastAsia="宋体" w:cs="Times New Roman"/>
          <w:sz w:val="22"/>
          <w:szCs w:val="22"/>
        </w:rPr>
      </w:pPr>
      <w:r>
        <w:rPr>
          <w:rFonts w:ascii="Times New Roman" w:hAnsi="Times New Roman" w:eastAsia="宋体" w:cs="Times New Roman"/>
          <w:sz w:val="22"/>
          <w:szCs w:val="22"/>
        </w:rPr>
        <w:t>B</w:t>
      </w:r>
      <w:r>
        <w:rPr>
          <w:rFonts w:hint="eastAsia" w:ascii="Times New Roman" w:hAnsi="Times New Roman" w:eastAsia="宋体" w:cs="Times New Roman"/>
          <w:sz w:val="22"/>
          <w:szCs w:val="22"/>
          <w:lang w:val="en-US" w:eastAsia="zh-CN"/>
        </w:rPr>
        <w:t>.</w:t>
      </w:r>
      <w:r>
        <w:rPr>
          <w:rFonts w:ascii="Times New Roman" w:hAnsi="Times New Roman" w:eastAsia="宋体" w:cs="Times New Roman"/>
          <w:sz w:val="22"/>
          <w:szCs w:val="22"/>
        </w:rPr>
        <w:t>住房和城乡建设部将推动全国建设不少于1000个城市“口袋公园”，为群众提供更多方便可达、管理规范的公园绿化活动场地</w:t>
      </w:r>
      <w:r>
        <w:rPr>
          <w:rFonts w:ascii="Times New Roman" w:hAnsi="Times New Roman" w:eastAsia="宋体" w:cs="Times New Roman"/>
          <w:sz w:val="22"/>
          <w:szCs w:val="22"/>
          <w:lang w:val="en-US"/>
        </w:rPr>
        <w:t>-</w:t>
      </w:r>
      <w:r>
        <w:rPr>
          <w:rFonts w:ascii="Times New Roman" w:hAnsi="Times New Roman" w:eastAsia="宋体" w:cs="Times New Roman"/>
          <w:sz w:val="22"/>
          <w:szCs w:val="22"/>
        </w:rPr>
        <w:t>——以人民为中心的发展思想，是当代中国最鲜明的特色</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ind w:left="218" w:leftChars="104" w:firstLine="0" w:firstLineChars="0"/>
        <w:textAlignment w:val="center"/>
        <w:rPr>
          <w:rFonts w:ascii="Times New Roman" w:hAnsi="Times New Roman" w:eastAsia="宋体" w:cs="Times New Roman"/>
          <w:sz w:val="22"/>
          <w:szCs w:val="22"/>
        </w:rPr>
      </w:pPr>
      <w:r>
        <w:rPr>
          <w:rFonts w:ascii="Times New Roman" w:hAnsi="Times New Roman" w:eastAsia="宋体" w:cs="Times New Roman"/>
          <w:sz w:val="22"/>
          <w:szCs w:val="22"/>
        </w:rPr>
        <w:t>C</w:t>
      </w:r>
      <w:r>
        <w:rPr>
          <w:rFonts w:hint="eastAsia" w:ascii="Times New Roman" w:hAnsi="Times New Roman" w:eastAsia="宋体" w:cs="Times New Roman"/>
          <w:sz w:val="22"/>
          <w:szCs w:val="22"/>
          <w:lang w:val="en-US" w:eastAsia="zh-CN"/>
        </w:rPr>
        <w:t>.</w:t>
      </w:r>
      <w:r>
        <w:rPr>
          <w:rFonts w:ascii="Times New Roman" w:hAnsi="Times New Roman" w:eastAsia="宋体" w:cs="Times New Roman"/>
          <w:sz w:val="22"/>
          <w:szCs w:val="22"/>
        </w:rPr>
        <w:t>国家医保目录调整结果公布，共计74种药品新增进人目录，新纳人药品精准补齐肿瘤、慢性病、抗感染、罕见病、妇女儿童等用药</w:t>
      </w:r>
      <w:r>
        <w:rPr>
          <w:rFonts w:ascii="Times New Roman" w:hAnsi="Times New Roman" w:eastAsia="宋体" w:cs="Times New Roman"/>
          <w:sz w:val="22"/>
          <w:szCs w:val="22"/>
          <w:lang w:val="en-US"/>
        </w:rPr>
        <w:t xml:space="preserve"> </w:t>
      </w:r>
      <w:r>
        <w:rPr>
          <w:rFonts w:ascii="Times New Roman" w:hAnsi="Times New Roman" w:eastAsia="宋体" w:cs="Times New Roman"/>
          <w:sz w:val="22"/>
          <w:szCs w:val="22"/>
        </w:rPr>
        <w:t>——党和政府坚决维护人民利益，不断增进民生福祉</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ind w:left="218" w:leftChars="104" w:firstLine="0" w:firstLineChars="0"/>
        <w:textAlignment w:val="center"/>
        <w:rPr>
          <w:rFonts w:ascii="Times New Roman" w:hAnsi="Times New Roman" w:eastAsia="宋体" w:cs="Times New Roman"/>
          <w:sz w:val="22"/>
          <w:szCs w:val="22"/>
        </w:rPr>
      </w:pPr>
      <w:r>
        <w:rPr>
          <w:rFonts w:ascii="Times New Roman" w:hAnsi="Times New Roman" w:eastAsia="宋体" w:cs="Times New Roman"/>
          <w:sz w:val="22"/>
          <w:szCs w:val="22"/>
        </w:rPr>
        <w:t>D</w:t>
      </w:r>
      <w:r>
        <w:rPr>
          <w:rFonts w:hint="eastAsia" w:ascii="Times New Roman" w:hAnsi="Times New Roman" w:eastAsia="宋体" w:cs="Times New Roman"/>
          <w:sz w:val="22"/>
          <w:szCs w:val="22"/>
          <w:lang w:val="en-US" w:eastAsia="zh-CN"/>
        </w:rPr>
        <w:t>.</w:t>
      </w:r>
      <w:r>
        <w:rPr>
          <w:rFonts w:ascii="Times New Roman" w:hAnsi="Times New Roman" w:eastAsia="宋体" w:cs="Times New Roman"/>
          <w:sz w:val="22"/>
          <w:szCs w:val="22"/>
        </w:rPr>
        <w:t>近10年间，中国对世界经济增长的平均贡献率超过30%，位居世界第一</w:t>
      </w:r>
      <w:r>
        <w:rPr>
          <w:rFonts w:hint="eastAsia" w:ascii="Times New Roman" w:hAnsi="Times New Roman" w:eastAsia="宋体" w:cs="Times New Roman"/>
          <w:sz w:val="22"/>
          <w:szCs w:val="22"/>
          <w:lang w:val="en-US" w:eastAsia="zh-CN"/>
        </w:rPr>
        <w:t>——</w:t>
      </w:r>
      <w:r>
        <w:rPr>
          <w:rFonts w:ascii="Times New Roman" w:hAnsi="Times New Roman" w:eastAsia="宋体" w:cs="Times New Roman"/>
          <w:sz w:val="22"/>
          <w:szCs w:val="22"/>
        </w:rPr>
        <w:t>我国经济已经实现了由高速增长转向高质量发展阶段</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lang w:val="en-US" w:eastAsia="zh-Hans"/>
        </w:rPr>
        <w:t>.</w:t>
      </w:r>
      <w:r>
        <w:rPr>
          <w:rFonts w:ascii="Times New Roman" w:hAnsi="Times New Roman"/>
          <w:sz w:val="22"/>
          <w:szCs w:val="22"/>
        </w:rPr>
        <w:t>习近平总书记指出：“教育是国之大计、党之大计。党的十八大以来，党中央高度重视教育工作，召开全国教育大会，印发《中国教育现代化2035》，全面加强各级各类学校思想政治工作，推进教育领域综合改革，强化教材建设国家事权地位，教育面貌正在发生格局性变化。”党中央高度重视教育工作的原因是</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宋体" w:hAnsi="宋体" w:cs="宋体"/>
          <w:sz w:val="22"/>
          <w:szCs w:val="22"/>
        </w:rPr>
        <w:t>①</w:t>
      </w:r>
      <w:r>
        <w:rPr>
          <w:rFonts w:ascii="Times New Roman" w:hAnsi="Times New Roman"/>
          <w:sz w:val="22"/>
          <w:szCs w:val="22"/>
        </w:rPr>
        <w:t>教育是培养创新型人才的根本途径</w:t>
      </w:r>
      <w:r>
        <w:rPr>
          <w:rFonts w:ascii="Times New Roman" w:hAnsi="Times New Roman"/>
          <w:sz w:val="22"/>
          <w:szCs w:val="22"/>
        </w:rPr>
        <w:tab/>
      </w:r>
      <w:r>
        <w:rPr>
          <w:rFonts w:hint="eastAsia" w:ascii="Times New Roman" w:hAnsi="Times New Roman"/>
          <w:sz w:val="22"/>
          <w:szCs w:val="22"/>
          <w:lang w:val="en-US" w:eastAsia="zh-CN"/>
        </w:rPr>
        <w:t xml:space="preserve">   </w:t>
      </w:r>
      <w:r>
        <w:rPr>
          <w:rFonts w:hint="eastAsia" w:ascii="宋体" w:hAnsi="宋体" w:cs="宋体"/>
          <w:sz w:val="22"/>
          <w:szCs w:val="22"/>
        </w:rPr>
        <w:t>②</w:t>
      </w:r>
      <w:r>
        <w:rPr>
          <w:rFonts w:ascii="Times New Roman" w:hAnsi="Times New Roman"/>
          <w:sz w:val="22"/>
          <w:szCs w:val="22"/>
        </w:rPr>
        <w:t>教育是现代政治文明核心和标志</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宋体" w:hAnsi="宋体" w:cs="宋体"/>
          <w:sz w:val="22"/>
          <w:szCs w:val="22"/>
        </w:rPr>
        <w:t>③</w:t>
      </w:r>
      <w:r>
        <w:rPr>
          <w:rFonts w:ascii="Times New Roman" w:hAnsi="Times New Roman"/>
          <w:sz w:val="22"/>
          <w:szCs w:val="22"/>
        </w:rPr>
        <w:t>教育是综合国力竞争的决定性因素</w:t>
      </w:r>
      <w:r>
        <w:rPr>
          <w:rFonts w:ascii="Times New Roman" w:hAnsi="Times New Roman"/>
          <w:sz w:val="22"/>
          <w:szCs w:val="22"/>
        </w:rPr>
        <w:tab/>
      </w:r>
      <w:r>
        <w:rPr>
          <w:rFonts w:hint="eastAsia" w:ascii="Times New Roman" w:hAnsi="Times New Roman"/>
          <w:sz w:val="22"/>
          <w:szCs w:val="22"/>
          <w:lang w:val="en-US" w:eastAsia="zh-CN"/>
        </w:rPr>
        <w:t xml:space="preserve">  </w:t>
      </w:r>
      <w:r>
        <w:rPr>
          <w:rFonts w:hint="eastAsia" w:ascii="宋体" w:hAnsi="宋体" w:cs="宋体"/>
          <w:sz w:val="22"/>
          <w:szCs w:val="22"/>
        </w:rPr>
        <w:t>④</w:t>
      </w:r>
      <w:r>
        <w:rPr>
          <w:rFonts w:ascii="Times New Roman" w:hAnsi="Times New Roman"/>
          <w:sz w:val="22"/>
          <w:szCs w:val="22"/>
        </w:rPr>
        <w:t>教育是民族振兴社会进步的基石</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cs="宋体"/>
          <w:sz w:val="22"/>
          <w:szCs w:val="22"/>
        </w:rPr>
      </w:pPr>
      <w:r>
        <w:rPr>
          <w:rFonts w:hint="eastAsia" w:ascii="宋体" w:hAnsi="宋体" w:cs="宋体"/>
          <w:sz w:val="22"/>
          <w:szCs w:val="22"/>
          <w:lang w:val="en-US" w:eastAsia="zh-CN"/>
        </w:rPr>
        <w:t>A.</w:t>
      </w:r>
      <w:r>
        <w:rPr>
          <w:rFonts w:hint="eastAsia" w:ascii="宋体" w:hAnsi="宋体" w:cs="宋体"/>
          <w:sz w:val="22"/>
          <w:szCs w:val="22"/>
        </w:rPr>
        <w:t>①③</w:t>
      </w:r>
      <w:r>
        <w:rPr>
          <w:rFonts w:ascii="Times New Roman" w:hAnsi="Times New Roman"/>
          <w:sz w:val="22"/>
          <w:szCs w:val="22"/>
        </w:rPr>
        <w:tab/>
      </w:r>
      <w:r>
        <w:rPr>
          <w:rFonts w:hint="eastAsia" w:ascii="Times New Roman" w:hAnsi="Times New Roman"/>
          <w:sz w:val="22"/>
          <w:szCs w:val="22"/>
          <w:lang w:val="en-US" w:eastAsia="zh-CN"/>
        </w:rPr>
        <w:t xml:space="preserve">          </w:t>
      </w:r>
      <w:r>
        <w:rPr>
          <w:rFonts w:ascii="Times New Roman" w:hAnsi="Times New Roman"/>
          <w:sz w:val="22"/>
          <w:szCs w:val="22"/>
        </w:rPr>
        <w:t>B</w:t>
      </w:r>
      <w:r>
        <w:rPr>
          <w:rFonts w:hint="eastAsia" w:ascii="Times New Roman" w:hAnsi="Times New Roman"/>
          <w:sz w:val="22"/>
          <w:szCs w:val="22"/>
          <w:lang w:val="en-US" w:eastAsia="zh-CN"/>
        </w:rPr>
        <w:t>.</w:t>
      </w:r>
      <w:r>
        <w:rPr>
          <w:rFonts w:hint="eastAsia" w:ascii="宋体" w:hAnsi="宋体" w:cs="宋体"/>
          <w:sz w:val="22"/>
          <w:szCs w:val="22"/>
        </w:rPr>
        <w:t>①④</w:t>
      </w:r>
      <w:r>
        <w:rPr>
          <w:rFonts w:hint="eastAsia" w:ascii="宋体" w:hAnsi="宋体" w:cs="宋体"/>
          <w:sz w:val="22"/>
          <w:szCs w:val="22"/>
          <w:lang w:val="en-US" w:eastAsia="zh-CN"/>
        </w:rPr>
        <w:t xml:space="preserve">         </w:t>
      </w:r>
      <w:r>
        <w:rPr>
          <w:rFonts w:ascii="Times New Roman" w:hAnsi="Times New Roman"/>
          <w:sz w:val="22"/>
          <w:szCs w:val="22"/>
        </w:rPr>
        <w:tab/>
      </w:r>
      <w:r>
        <w:rPr>
          <w:rFonts w:ascii="Times New Roman" w:hAnsi="Times New Roman"/>
          <w:sz w:val="22"/>
          <w:szCs w:val="22"/>
        </w:rPr>
        <w:t>C</w:t>
      </w:r>
      <w:r>
        <w:rPr>
          <w:rFonts w:hint="eastAsia" w:ascii="Times New Roman" w:hAnsi="Times New Roman"/>
          <w:sz w:val="22"/>
          <w:szCs w:val="22"/>
          <w:lang w:val="en-US" w:eastAsia="zh-CN"/>
        </w:rPr>
        <w:t>.</w:t>
      </w:r>
      <w:r>
        <w:rPr>
          <w:rFonts w:hint="eastAsia" w:ascii="宋体" w:hAnsi="宋体" w:cs="宋体"/>
          <w:sz w:val="22"/>
          <w:szCs w:val="22"/>
        </w:rPr>
        <w:t>②③</w:t>
      </w:r>
      <w:r>
        <w:rPr>
          <w:rFonts w:hint="eastAsia" w:ascii="宋体" w:hAnsi="宋体" w:cs="宋体"/>
          <w:sz w:val="22"/>
          <w:szCs w:val="22"/>
          <w:lang w:val="en-US" w:eastAsia="zh-CN"/>
        </w:rPr>
        <w:t xml:space="preserve">         </w:t>
      </w:r>
      <w:r>
        <w:rPr>
          <w:rFonts w:ascii="Times New Roman" w:hAnsi="Times New Roman"/>
          <w:sz w:val="22"/>
          <w:szCs w:val="22"/>
        </w:rPr>
        <w:tab/>
      </w:r>
      <w:r>
        <w:rPr>
          <w:rFonts w:ascii="Times New Roman" w:hAnsi="Times New Roman"/>
          <w:sz w:val="22"/>
          <w:szCs w:val="22"/>
        </w:rPr>
        <w:t>D</w:t>
      </w:r>
      <w:r>
        <w:rPr>
          <w:rFonts w:hint="eastAsia" w:ascii="Times New Roman" w:hAnsi="Times New Roman"/>
          <w:sz w:val="22"/>
          <w:szCs w:val="22"/>
          <w:lang w:val="en-US" w:eastAsia="zh-CN"/>
        </w:rPr>
        <w:t>.</w:t>
      </w:r>
      <w:r>
        <w:rPr>
          <w:rFonts w:hint="eastAsia" w:ascii="宋体" w:hAnsi="宋体" w:cs="宋体"/>
          <w:sz w:val="22"/>
          <w:szCs w:val="22"/>
        </w:rPr>
        <w:t>②④</w:t>
      </w:r>
    </w:p>
    <w:p>
      <w:pPr>
        <w:keepNext w:val="0"/>
        <w:keepLines w:val="0"/>
        <w:pageBreakBefore w:val="0"/>
        <w:widowControl w:val="0"/>
        <w:shd w:val="clear" w:color="auto" w:fill="auto"/>
        <w:kinsoku/>
        <w:wordWrap/>
        <w:overflowPunct/>
        <w:topLinePunct w:val="0"/>
        <w:autoSpaceDE/>
        <w:autoSpaceDN/>
        <w:bidi w:val="0"/>
        <w:adjustRightInd/>
        <w:snapToGrid/>
        <w:spacing w:line="340" w:lineRule="atLeast"/>
        <w:ind w:left="0" w:leftChars="0" w:right="0" w:rightChars="0" w:firstLine="0" w:firstLineChars="0"/>
        <w:jc w:val="left"/>
        <w:textAlignment w:val="center"/>
        <w:outlineLvl w:val="9"/>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lang w:val="en-US" w:eastAsia="zh-Hans"/>
        </w:rPr>
        <w:t>.</w:t>
      </w:r>
      <w:r>
        <w:rPr>
          <w:rFonts w:hint="eastAsia" w:ascii="宋体" w:hAnsi="宋体" w:eastAsia="宋体" w:cs="宋体"/>
          <w:sz w:val="22"/>
          <w:szCs w:val="22"/>
        </w:rPr>
        <w:t>2022年3月23日,“天宫课堂”第二课在中国空间站开讲。这是一堂精彩的太空科普,航天员生动演示了微重力环境下太空“冰雪”实验、液桥演示实验、水油分离实验、太空抛物实验，同时介绍了他们在空间站的工作生活情况。这旨在</w:t>
      </w:r>
    </w:p>
    <w:p>
      <w:pPr>
        <w:keepNext w:val="0"/>
        <w:keepLines w:val="0"/>
        <w:pageBreakBefore w:val="0"/>
        <w:widowControl w:val="0"/>
        <w:shd w:val="clear" w:color="auto" w:fill="auto"/>
        <w:kinsoku/>
        <w:wordWrap/>
        <w:overflowPunct/>
        <w:topLinePunct w:val="0"/>
        <w:autoSpaceDE/>
        <w:autoSpaceDN/>
        <w:bidi w:val="0"/>
        <w:adjustRightInd/>
        <w:snapToGrid/>
        <w:spacing w:line="340" w:lineRule="atLeast"/>
        <w:ind w:left="0" w:leftChars="0" w:right="0" w:rightChars="0" w:firstLine="0" w:firstLineChars="0"/>
        <w:jc w:val="left"/>
        <w:textAlignment w:val="center"/>
        <w:outlineLvl w:val="9"/>
        <w:rPr>
          <w:rFonts w:hint="eastAsia" w:ascii="宋体" w:hAnsi="宋体" w:eastAsia="宋体" w:cs="宋体"/>
          <w:sz w:val="22"/>
          <w:szCs w:val="22"/>
        </w:rPr>
      </w:pPr>
      <w:r>
        <w:rPr>
          <w:rFonts w:hint="eastAsia" w:ascii="宋体" w:hAnsi="宋体" w:eastAsia="宋体" w:cs="宋体"/>
          <w:sz w:val="22"/>
          <w:szCs w:val="22"/>
        </w:rPr>
        <w:t>①启迪科学智慧，弘扬科学精神</w:t>
      </w:r>
      <w:r>
        <w:rPr>
          <w:rFonts w:hint="default" w:ascii="宋体" w:hAnsi="宋体" w:eastAsia="宋体" w:cs="宋体"/>
          <w:sz w:val="22"/>
          <w:szCs w:val="22"/>
        </w:rPr>
        <w:t xml:space="preserve">           </w:t>
      </w:r>
      <w:r>
        <w:rPr>
          <w:rFonts w:hint="eastAsia" w:ascii="宋体" w:hAnsi="宋体" w:eastAsia="宋体" w:cs="宋体"/>
          <w:sz w:val="22"/>
          <w:szCs w:val="22"/>
        </w:rPr>
        <w:t>②引领文明新风尚，塑造健全人格</w:t>
      </w:r>
    </w:p>
    <w:p>
      <w:pPr>
        <w:keepNext w:val="0"/>
        <w:keepLines w:val="0"/>
        <w:pageBreakBefore w:val="0"/>
        <w:widowControl w:val="0"/>
        <w:shd w:val="clear" w:color="auto" w:fill="auto"/>
        <w:kinsoku/>
        <w:wordWrap/>
        <w:overflowPunct/>
        <w:topLinePunct w:val="0"/>
        <w:autoSpaceDE/>
        <w:autoSpaceDN/>
        <w:bidi w:val="0"/>
        <w:adjustRightInd/>
        <w:snapToGrid/>
        <w:spacing w:line="340" w:lineRule="atLeast"/>
        <w:ind w:left="0" w:leftChars="0" w:right="0" w:rightChars="0" w:firstLine="0" w:firstLineChars="0"/>
        <w:jc w:val="left"/>
        <w:textAlignment w:val="center"/>
        <w:outlineLvl w:val="9"/>
        <w:rPr>
          <w:rFonts w:hint="eastAsia" w:ascii="宋体" w:hAnsi="宋体" w:eastAsia="宋体" w:cs="宋体"/>
          <w:sz w:val="22"/>
          <w:szCs w:val="22"/>
        </w:rPr>
      </w:pPr>
      <w:r>
        <w:rPr>
          <w:rFonts w:hint="eastAsia" w:ascii="宋体" w:hAnsi="宋体" w:eastAsia="宋体" w:cs="宋体"/>
          <w:sz w:val="22"/>
          <w:szCs w:val="22"/>
        </w:rPr>
        <w:t>③提高创新能力，实现科技自主</w:t>
      </w:r>
      <w:r>
        <w:rPr>
          <w:rFonts w:hint="default" w:ascii="宋体" w:hAnsi="宋体" w:eastAsia="宋体" w:cs="宋体"/>
          <w:sz w:val="22"/>
          <w:szCs w:val="22"/>
        </w:rPr>
        <w:t xml:space="preserve">           </w:t>
      </w:r>
      <w:r>
        <w:rPr>
          <w:rFonts w:hint="eastAsia" w:ascii="宋体" w:hAnsi="宋体" w:eastAsia="宋体" w:cs="宋体"/>
          <w:sz w:val="22"/>
          <w:szCs w:val="22"/>
        </w:rPr>
        <w:t>④激发民族自豪感，增强国家认同</w:t>
      </w:r>
    </w:p>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340" w:lineRule="atLeast"/>
        <w:ind w:right="0" w:rightChars="0"/>
        <w:jc w:val="left"/>
        <w:textAlignment w:val="center"/>
        <w:outlineLvl w:val="9"/>
        <w:rPr>
          <w:rFonts w:hint="eastAsia" w:ascii="宋体" w:hAnsi="宋体" w:eastAsia="宋体" w:cs="宋体"/>
          <w:sz w:val="22"/>
          <w:szCs w:val="22"/>
        </w:rPr>
      </w:pPr>
      <w:r>
        <w:rPr>
          <w:rFonts w:hint="eastAsia" w:ascii="宋体" w:hAnsi="宋体" w:eastAsia="宋体" w:cs="宋体"/>
          <w:sz w:val="22"/>
          <w:szCs w:val="22"/>
          <w:lang w:val="en-US" w:eastAsia="zh-CN"/>
        </w:rPr>
        <w:t>A.</w:t>
      </w:r>
      <w:r>
        <w:rPr>
          <w:rFonts w:hint="eastAsia" w:ascii="宋体" w:hAnsi="宋体" w:eastAsia="宋体" w:cs="宋体"/>
          <w:sz w:val="22"/>
          <w:szCs w:val="22"/>
        </w:rPr>
        <w:t>①②</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B</w:t>
      </w:r>
      <w:r>
        <w:rPr>
          <w:rFonts w:hint="eastAsia" w:ascii="宋体" w:hAnsi="宋体" w:eastAsia="宋体" w:cs="宋体"/>
          <w:sz w:val="22"/>
          <w:szCs w:val="22"/>
          <w:lang w:val="en-US" w:eastAsia="zh-CN"/>
        </w:rPr>
        <w:t>.</w:t>
      </w:r>
      <w:r>
        <w:rPr>
          <w:rFonts w:hint="eastAsia" w:ascii="宋体" w:hAnsi="宋体" w:eastAsia="宋体" w:cs="宋体"/>
          <w:sz w:val="22"/>
          <w:szCs w:val="22"/>
        </w:rPr>
        <w:t>①④</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C</w:t>
      </w:r>
      <w:r>
        <w:rPr>
          <w:rFonts w:hint="eastAsia" w:ascii="宋体" w:hAnsi="宋体" w:eastAsia="宋体" w:cs="宋体"/>
          <w:sz w:val="22"/>
          <w:szCs w:val="22"/>
          <w:lang w:val="en-US" w:eastAsia="zh-CN"/>
        </w:rPr>
        <w:t>.</w:t>
      </w:r>
      <w:r>
        <w:rPr>
          <w:rFonts w:hint="eastAsia" w:ascii="宋体" w:hAnsi="宋体" w:eastAsia="宋体" w:cs="宋体"/>
          <w:sz w:val="22"/>
          <w:szCs w:val="22"/>
        </w:rPr>
        <w:t>②③</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w:t>
      </w:r>
      <w:r>
        <w:rPr>
          <w:rFonts w:hint="eastAsia" w:ascii="宋体" w:hAnsi="宋体" w:eastAsia="宋体" w:cs="宋体"/>
          <w:sz w:val="22"/>
          <w:szCs w:val="22"/>
          <w:lang w:val="en-US" w:eastAsia="zh-CN"/>
        </w:rPr>
        <w:t>.</w:t>
      </w:r>
      <w:r>
        <w:rPr>
          <w:rFonts w:hint="eastAsia" w:ascii="宋体" w:hAnsi="宋体" w:eastAsia="宋体" w:cs="宋体"/>
          <w:sz w:val="22"/>
          <w:szCs w:val="22"/>
        </w:rPr>
        <w:t>③④</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textAlignment w:val="center"/>
        <w:rPr>
          <w:rFonts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9.</w:t>
      </w:r>
      <w:r>
        <w:rPr>
          <w:rFonts w:ascii="Times New Roman" w:hAnsi="Times New Roman" w:eastAsia="宋体" w:cs="Times New Roman"/>
          <w:sz w:val="22"/>
          <w:szCs w:val="22"/>
        </w:rPr>
        <w:t>中国空间站“T”字基本构型在轨组装完成、首架国产大飞机C919正式交付、福建舰成功下水……2022年，我国重大科技创新成果不断涌现，全球创新指数排名11位，连续10年稳步提升。国内发明专利有效量超300万件，居世界第一。这表明我国</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textAlignment w:val="center"/>
        <w:rPr>
          <w:rFonts w:ascii="Times New Roman" w:hAnsi="Times New Roman" w:eastAsia="宋体" w:cs="Times New Roman"/>
          <w:sz w:val="22"/>
          <w:szCs w:val="22"/>
        </w:rPr>
      </w:pPr>
      <w:r>
        <w:rPr>
          <w:rFonts w:hint="eastAsia" w:ascii="宋体" w:hAnsi="宋体" w:eastAsia="宋体" w:cs="宋体"/>
          <w:sz w:val="22"/>
          <w:szCs w:val="22"/>
        </w:rPr>
        <w:t>①</w:t>
      </w:r>
      <w:r>
        <w:rPr>
          <w:rFonts w:ascii="Times New Roman" w:hAnsi="Times New Roman" w:eastAsia="宋体" w:cs="Times New Roman"/>
          <w:sz w:val="22"/>
          <w:szCs w:val="22"/>
        </w:rPr>
        <w:t>加快实施创新驱动发展战略</w:t>
      </w:r>
      <w:r>
        <w:rPr>
          <w:rFonts w:hint="eastAsia" w:ascii="Times New Roman" w:hAnsi="Times New Roman" w:eastAsia="宋体" w:cs="Times New Roman"/>
          <w:sz w:val="22"/>
          <w:szCs w:val="22"/>
          <w:lang w:val="en-US" w:eastAsia="zh-CN"/>
        </w:rPr>
        <w:t xml:space="preserve">  </w:t>
      </w:r>
      <w:r>
        <w:rPr>
          <w:rFonts w:hint="eastAsia" w:ascii="Times New Roman" w:hAnsi="Times New Roman" w:eastAsia="宋体" w:cs="Times New Roman"/>
          <w:sz w:val="22"/>
          <w:szCs w:val="22"/>
        </w:rPr>
        <w:tab/>
      </w:r>
      <w:r>
        <w:rPr>
          <w:rFonts w:hint="eastAsia" w:ascii="Times New Roman" w:hAnsi="Times New Roman" w:eastAsia="宋体" w:cs="Times New Roman"/>
          <w:sz w:val="22"/>
          <w:szCs w:val="22"/>
        </w:rPr>
        <w:tab/>
      </w:r>
      <w:r>
        <w:rPr>
          <w:rFonts w:hint="eastAsia" w:ascii="Times New Roman" w:hAnsi="Times New Roman" w:eastAsia="宋体" w:cs="Times New Roman"/>
          <w:sz w:val="22"/>
          <w:szCs w:val="22"/>
          <w:lang w:val="en-US" w:eastAsia="zh-CN"/>
        </w:rPr>
        <w:t xml:space="preserve">  </w:t>
      </w:r>
      <w:r>
        <w:rPr>
          <w:rFonts w:hint="eastAsia" w:ascii="宋体" w:hAnsi="宋体" w:eastAsia="宋体" w:cs="宋体"/>
          <w:sz w:val="22"/>
          <w:szCs w:val="22"/>
        </w:rPr>
        <w:t>②</w:t>
      </w:r>
      <w:r>
        <w:rPr>
          <w:rFonts w:ascii="Times New Roman" w:hAnsi="Times New Roman" w:eastAsia="宋体" w:cs="Times New Roman"/>
          <w:sz w:val="22"/>
          <w:szCs w:val="22"/>
        </w:rPr>
        <w:t>关键核心技术已完全自主可控</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40" w:lineRule="atLeast"/>
        <w:textAlignment w:val="center"/>
        <w:rPr>
          <w:rFonts w:ascii="Times New Roman" w:hAnsi="Times New Roman" w:eastAsia="宋体" w:cs="Times New Roman"/>
          <w:sz w:val="22"/>
          <w:szCs w:val="22"/>
        </w:rPr>
      </w:pPr>
      <w:r>
        <w:rPr>
          <w:rFonts w:hint="eastAsia" w:ascii="宋体" w:hAnsi="宋体" w:eastAsia="宋体" w:cs="宋体"/>
          <w:sz w:val="22"/>
          <w:szCs w:val="22"/>
        </w:rPr>
        <w:t>③</w:t>
      </w:r>
      <w:r>
        <w:rPr>
          <w:rFonts w:hint="eastAsia" w:ascii="Times New Roman" w:hAnsi="Times New Roman" w:eastAsia="宋体" w:cs="Times New Roman"/>
          <w:sz w:val="22"/>
          <w:szCs w:val="22"/>
          <w:lang w:val="en-US" w:eastAsia="zh-CN"/>
        </w:rPr>
        <w:t>已经</w:t>
      </w:r>
      <w:r>
        <w:rPr>
          <w:rFonts w:ascii="Times New Roman" w:hAnsi="Times New Roman" w:eastAsia="宋体" w:cs="Times New Roman"/>
          <w:sz w:val="22"/>
          <w:szCs w:val="22"/>
        </w:rPr>
        <w:t>驶上创新强国的快车道</w:t>
      </w:r>
      <w:r>
        <w:rPr>
          <w:rFonts w:hint="eastAsia" w:ascii="Times New Roman" w:hAnsi="Times New Roman" w:eastAsia="宋体" w:cs="Times New Roman"/>
          <w:sz w:val="22"/>
          <w:szCs w:val="22"/>
        </w:rPr>
        <w:tab/>
      </w:r>
      <w:r>
        <w:rPr>
          <w:rFonts w:hint="eastAsia" w:ascii="Times New Roman" w:hAnsi="Times New Roman" w:eastAsia="宋体" w:cs="Times New Roman"/>
          <w:sz w:val="22"/>
          <w:szCs w:val="22"/>
        </w:rPr>
        <w:tab/>
      </w:r>
      <w:r>
        <w:rPr>
          <w:rFonts w:hint="eastAsia" w:ascii="Times New Roman" w:hAnsi="Times New Roman" w:eastAsia="宋体" w:cs="Times New Roman"/>
          <w:sz w:val="22"/>
          <w:szCs w:val="22"/>
          <w:lang w:val="en-US" w:eastAsia="zh-CN"/>
        </w:rPr>
        <w:t xml:space="preserve">     </w:t>
      </w:r>
      <w:r>
        <w:rPr>
          <w:rFonts w:hint="eastAsia" w:ascii="宋体" w:hAnsi="宋体" w:eastAsia="宋体" w:cs="宋体"/>
          <w:sz w:val="22"/>
          <w:szCs w:val="22"/>
        </w:rPr>
        <w:t>④</w:t>
      </w:r>
      <w:r>
        <w:rPr>
          <w:rFonts w:ascii="Times New Roman" w:hAnsi="Times New Roman" w:eastAsia="宋体" w:cs="Times New Roman"/>
          <w:sz w:val="22"/>
          <w:szCs w:val="22"/>
        </w:rPr>
        <w:t>坚持走中国特色自主创新道路</w:t>
      </w:r>
    </w:p>
    <w:p>
      <w:pPr>
        <w:keepNext w:val="0"/>
        <w:keepLines w:val="0"/>
        <w:pageBreakBefore w:val="0"/>
        <w:widowControl w:val="0"/>
        <w:shd w:val="clear" w:color="auto" w:fill="FFFFFF" w:themeFill="background1"/>
        <w:tabs>
          <w:tab w:val="left" w:pos="2078"/>
          <w:tab w:val="left" w:pos="4156"/>
          <w:tab w:val="left" w:pos="6234"/>
        </w:tabs>
        <w:kinsoku/>
        <w:wordWrap/>
        <w:overflowPunct/>
        <w:topLinePunct w:val="0"/>
        <w:autoSpaceDE/>
        <w:autoSpaceDN/>
        <w:bidi w:val="0"/>
        <w:adjustRightInd/>
        <w:snapToGrid/>
        <w:spacing w:line="340" w:lineRule="atLeast"/>
        <w:textAlignment w:val="center"/>
        <w:rPr>
          <w:rFonts w:ascii="Times New Roman" w:hAnsi="Times New Roman" w:eastAsia="宋体" w:cs="Times New Roman"/>
          <w:sz w:val="22"/>
          <w:szCs w:val="22"/>
        </w:rPr>
      </w:pPr>
      <w:r>
        <w:rPr>
          <w:rFonts w:ascii="Times New Roman" w:hAnsi="Times New Roman" w:eastAsia="宋体" w:cs="Times New Roman"/>
          <w:sz w:val="22"/>
          <w:szCs w:val="22"/>
        </w:rPr>
        <w:t>A</w:t>
      </w:r>
      <w:r>
        <w:rPr>
          <w:rFonts w:hint="eastAsia" w:ascii="Times New Roman" w:hAnsi="Times New Roman" w:eastAsia="宋体" w:cs="Times New Roman"/>
          <w:sz w:val="22"/>
          <w:szCs w:val="22"/>
          <w:lang w:val="en-US" w:eastAsia="zh-CN"/>
        </w:rPr>
        <w:t>.</w:t>
      </w:r>
      <w:r>
        <w:rPr>
          <w:rFonts w:hint="eastAsia" w:ascii="宋体" w:hAnsi="宋体" w:eastAsia="宋体" w:cs="宋体"/>
          <w:sz w:val="22"/>
          <w:szCs w:val="22"/>
        </w:rPr>
        <w:t>①②③</w:t>
      </w:r>
      <w:r>
        <w:rPr>
          <w:rFonts w:ascii="Times New Roman" w:hAnsi="Times New Roman" w:eastAsia="宋体" w:cs="Times New Roman"/>
          <w:sz w:val="22"/>
          <w:szCs w:val="22"/>
        </w:rPr>
        <w:tab/>
      </w:r>
      <w:r>
        <w:rPr>
          <w:rFonts w:ascii="Times New Roman" w:hAnsi="Times New Roman" w:eastAsia="宋体" w:cs="Times New Roman"/>
          <w:sz w:val="22"/>
          <w:szCs w:val="22"/>
        </w:rPr>
        <w:t>B</w:t>
      </w:r>
      <w:r>
        <w:rPr>
          <w:rFonts w:hint="eastAsia" w:ascii="Times New Roman" w:hAnsi="Times New Roman" w:eastAsia="宋体" w:cs="Times New Roman"/>
          <w:sz w:val="22"/>
          <w:szCs w:val="22"/>
          <w:lang w:val="en-US" w:eastAsia="zh-CN"/>
        </w:rPr>
        <w:t>.</w:t>
      </w:r>
      <w:r>
        <w:rPr>
          <w:rFonts w:hint="eastAsia" w:ascii="宋体" w:hAnsi="宋体" w:eastAsia="宋体" w:cs="宋体"/>
          <w:sz w:val="22"/>
          <w:szCs w:val="22"/>
        </w:rPr>
        <w:t>①②④</w:t>
      </w:r>
      <w:r>
        <w:rPr>
          <w:rFonts w:ascii="Times New Roman" w:hAnsi="Times New Roman" w:eastAsia="宋体" w:cs="Times New Roman"/>
          <w:sz w:val="22"/>
          <w:szCs w:val="22"/>
        </w:rPr>
        <w:tab/>
      </w:r>
      <w:r>
        <w:rPr>
          <w:rFonts w:ascii="Times New Roman" w:hAnsi="Times New Roman" w:eastAsia="宋体" w:cs="Times New Roman"/>
          <w:sz w:val="22"/>
          <w:szCs w:val="22"/>
        </w:rPr>
        <w:t>C</w:t>
      </w:r>
      <w:r>
        <w:rPr>
          <w:rFonts w:hint="eastAsia" w:ascii="Times New Roman" w:hAnsi="Times New Roman" w:eastAsia="宋体" w:cs="Times New Roman"/>
          <w:sz w:val="22"/>
          <w:szCs w:val="22"/>
          <w:lang w:val="en-US" w:eastAsia="zh-CN"/>
        </w:rPr>
        <w:t>.</w:t>
      </w:r>
      <w:r>
        <w:rPr>
          <w:rFonts w:hint="eastAsia" w:ascii="宋体" w:hAnsi="宋体" w:eastAsia="宋体" w:cs="宋体"/>
          <w:sz w:val="22"/>
          <w:szCs w:val="22"/>
        </w:rPr>
        <w:t>①③④</w:t>
      </w:r>
      <w:r>
        <w:rPr>
          <w:rFonts w:ascii="Times New Roman" w:hAnsi="Times New Roman" w:eastAsia="宋体" w:cs="Times New Roman"/>
          <w:sz w:val="22"/>
          <w:szCs w:val="22"/>
        </w:rPr>
        <w:tab/>
      </w:r>
      <w:r>
        <w:rPr>
          <w:rFonts w:ascii="Times New Roman" w:hAnsi="Times New Roman" w:eastAsia="宋体" w:cs="Times New Roman"/>
          <w:sz w:val="22"/>
          <w:szCs w:val="22"/>
        </w:rPr>
        <w:t>D</w:t>
      </w:r>
      <w:r>
        <w:rPr>
          <w:rFonts w:hint="eastAsia" w:ascii="Times New Roman" w:hAnsi="Times New Roman" w:eastAsia="宋体" w:cs="Times New Roman"/>
          <w:sz w:val="22"/>
          <w:szCs w:val="22"/>
          <w:lang w:val="en-US" w:eastAsia="zh-CN"/>
        </w:rPr>
        <w:t>.</w:t>
      </w:r>
      <w:r>
        <w:rPr>
          <w:rFonts w:hint="eastAsia" w:ascii="宋体" w:hAnsi="宋体" w:eastAsia="宋体" w:cs="宋体"/>
          <w:sz w:val="22"/>
          <w:szCs w:val="22"/>
        </w:rPr>
        <w:t>②③④</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rFonts w:hint="eastAsia"/>
          <w:sz w:val="22"/>
          <w:szCs w:val="22"/>
          <w:lang w:val="en-US" w:eastAsia="zh-CN"/>
        </w:rPr>
        <w:t>10.</w:t>
      </w:r>
      <w:r>
        <w:rPr>
          <w:sz w:val="22"/>
          <w:szCs w:val="22"/>
        </w:rPr>
        <w:t>2022年2月22日，《中共中央国务院关于做好2022年全面推进乡村振兴重点工作的意见》指出，要扎实有序做好乡村发展、乡村建设、乡村治理重点工作，推动乡村振兴取得新进展、农业农村现代化迈出新步伐。此举有利于</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rFonts w:hint="eastAsia"/>
          <w:sz w:val="22"/>
          <w:szCs w:val="22"/>
        </w:rPr>
        <w:t>①</w:t>
      </w:r>
      <w:r>
        <w:rPr>
          <w:sz w:val="22"/>
          <w:szCs w:val="22"/>
        </w:rPr>
        <w:t>增进民生福祉，让发展成果惠及全体人民  </w:t>
      </w:r>
      <w:r>
        <w:rPr>
          <w:sz w:val="22"/>
          <w:szCs w:val="22"/>
          <w:lang w:val="en-US"/>
        </w:rPr>
        <w:t xml:space="preserve">   </w:t>
      </w:r>
      <w:r>
        <w:rPr>
          <w:sz w:val="22"/>
          <w:szCs w:val="22"/>
        </w:rPr>
        <w:t xml:space="preserve"> </w:t>
      </w:r>
      <w:r>
        <w:rPr>
          <w:rFonts w:hint="eastAsia"/>
          <w:sz w:val="22"/>
          <w:szCs w:val="22"/>
        </w:rPr>
        <w:t>②</w:t>
      </w:r>
      <w:r>
        <w:rPr>
          <w:sz w:val="22"/>
          <w:szCs w:val="22"/>
        </w:rPr>
        <w:t>实现共同富裕，促进社会公平正义</w:t>
      </w:r>
    </w:p>
    <w:p>
      <w:pPr>
        <w:keepNext w:val="0"/>
        <w:keepLines w:val="0"/>
        <w:pageBreakBefore w:val="0"/>
        <w:widowControl w:val="0"/>
        <w:kinsoku/>
        <w:wordWrap/>
        <w:overflowPunct/>
        <w:topLinePunct w:val="0"/>
        <w:autoSpaceDE/>
        <w:autoSpaceDN/>
        <w:bidi w:val="0"/>
        <w:adjustRightInd/>
        <w:snapToGrid/>
        <w:spacing w:line="340" w:lineRule="atLeast"/>
        <w:rPr>
          <w:sz w:val="22"/>
          <w:szCs w:val="22"/>
        </w:rPr>
      </w:pPr>
      <w:r>
        <w:rPr>
          <w:rFonts w:hint="eastAsia"/>
          <w:sz w:val="22"/>
          <w:szCs w:val="22"/>
        </w:rPr>
        <w:t>③</w:t>
      </w:r>
      <w:r>
        <w:rPr>
          <w:sz w:val="22"/>
          <w:szCs w:val="22"/>
        </w:rPr>
        <w:t>发展经济，满足人民对美好生活的全部需求  </w:t>
      </w:r>
      <w:r>
        <w:rPr>
          <w:sz w:val="22"/>
          <w:szCs w:val="22"/>
          <w:lang w:val="en-US"/>
        </w:rPr>
        <w:t xml:space="preserve">  </w:t>
      </w:r>
      <w:r>
        <w:rPr>
          <w:rFonts w:hint="eastAsia"/>
          <w:sz w:val="22"/>
          <w:szCs w:val="22"/>
        </w:rPr>
        <w:t>④</w:t>
      </w:r>
      <w:r>
        <w:rPr>
          <w:sz w:val="22"/>
          <w:szCs w:val="22"/>
        </w:rPr>
        <w:t>协调区域发展，消除城乡之间的差距</w:t>
      </w:r>
    </w:p>
    <w:p>
      <w:pPr>
        <w:keepNext w:val="0"/>
        <w:keepLines w:val="0"/>
        <w:pageBreakBefore w:val="0"/>
        <w:widowControl w:val="0"/>
        <w:kinsoku/>
        <w:wordWrap/>
        <w:overflowPunct/>
        <w:topLinePunct w:val="0"/>
        <w:autoSpaceDE/>
        <w:autoSpaceDN/>
        <w:bidi w:val="0"/>
        <w:adjustRightInd/>
        <w:snapToGrid/>
        <w:spacing w:line="340" w:lineRule="atLeast"/>
        <w:rPr>
          <w:rFonts w:hint="default" w:ascii="宋体" w:hAnsi="宋体" w:eastAsia="宋体" w:cs="宋体"/>
          <w:sz w:val="22"/>
          <w:szCs w:val="22"/>
          <w:lang w:val="en-US" w:eastAsia="zh-CN"/>
        </w:rPr>
      </w:pPr>
      <w:r>
        <w:rPr>
          <w:sz w:val="22"/>
          <w:szCs w:val="22"/>
        </w:rPr>
        <w:t>A</w:t>
      </w:r>
      <w:r>
        <w:rPr>
          <w:rFonts w:hint="eastAsia"/>
          <w:sz w:val="22"/>
          <w:szCs w:val="22"/>
          <w:lang w:val="en-US" w:eastAsia="zh-CN"/>
        </w:rPr>
        <w:t>.</w:t>
      </w:r>
      <w:r>
        <w:rPr>
          <w:rFonts w:hint="eastAsia"/>
          <w:sz w:val="22"/>
          <w:szCs w:val="22"/>
        </w:rPr>
        <w:t>①②</w:t>
      </w:r>
      <w:r>
        <w:rPr>
          <w:rFonts w:hint="eastAsia"/>
          <w:sz w:val="22"/>
          <w:szCs w:val="22"/>
          <w:lang w:val="en-US" w:eastAsia="zh-CN"/>
        </w:rPr>
        <w:t xml:space="preserve">     </w:t>
      </w:r>
      <w:r>
        <w:rPr>
          <w:sz w:val="22"/>
          <w:szCs w:val="22"/>
        </w:rPr>
        <w:tab/>
      </w:r>
      <w:r>
        <w:rPr>
          <w:sz w:val="22"/>
          <w:szCs w:val="22"/>
        </w:rPr>
        <w:t>B</w:t>
      </w:r>
      <w:r>
        <w:rPr>
          <w:rFonts w:hint="eastAsia"/>
          <w:sz w:val="22"/>
          <w:szCs w:val="22"/>
          <w:lang w:val="en-US" w:eastAsia="zh-CN"/>
        </w:rPr>
        <w:t>.</w:t>
      </w:r>
      <w:r>
        <w:rPr>
          <w:rFonts w:hint="eastAsia"/>
          <w:sz w:val="22"/>
          <w:szCs w:val="22"/>
        </w:rPr>
        <w:t>①③</w:t>
      </w:r>
      <w:r>
        <w:rPr>
          <w:rFonts w:hint="eastAsia"/>
          <w:sz w:val="22"/>
          <w:szCs w:val="22"/>
          <w:lang w:val="en-US" w:eastAsia="zh-CN"/>
        </w:rPr>
        <w:t xml:space="preserve">       </w:t>
      </w:r>
      <w:r>
        <w:rPr>
          <w:sz w:val="22"/>
          <w:szCs w:val="22"/>
        </w:rPr>
        <w:tab/>
      </w:r>
      <w:r>
        <w:rPr>
          <w:sz w:val="22"/>
          <w:szCs w:val="22"/>
        </w:rPr>
        <w:t>C</w:t>
      </w:r>
      <w:r>
        <w:rPr>
          <w:rFonts w:hint="eastAsia"/>
          <w:sz w:val="22"/>
          <w:szCs w:val="22"/>
          <w:lang w:val="en-US" w:eastAsia="zh-CN"/>
        </w:rPr>
        <w:t>.</w:t>
      </w:r>
      <w:r>
        <w:rPr>
          <w:rFonts w:hint="eastAsia"/>
          <w:sz w:val="22"/>
          <w:szCs w:val="22"/>
        </w:rPr>
        <w:t>②④</w:t>
      </w:r>
      <w:r>
        <w:rPr>
          <w:sz w:val="22"/>
          <w:szCs w:val="22"/>
        </w:rPr>
        <w:tab/>
      </w:r>
      <w:r>
        <w:rPr>
          <w:rFonts w:hint="eastAsia"/>
          <w:sz w:val="22"/>
          <w:szCs w:val="22"/>
          <w:lang w:val="en-US" w:eastAsia="zh-CN"/>
        </w:rPr>
        <w:t xml:space="preserve">          </w:t>
      </w:r>
      <w:r>
        <w:rPr>
          <w:sz w:val="22"/>
          <w:szCs w:val="22"/>
        </w:rPr>
        <w:t>D</w:t>
      </w:r>
      <w:r>
        <w:rPr>
          <w:rFonts w:hint="eastAsia"/>
          <w:sz w:val="22"/>
          <w:szCs w:val="22"/>
          <w:lang w:val="en-US" w:eastAsia="zh-CN"/>
        </w:rPr>
        <w:t>.</w:t>
      </w:r>
      <w:r>
        <w:rPr>
          <w:rFonts w:hint="eastAsia"/>
          <w:sz w:val="22"/>
          <w:szCs w:val="22"/>
        </w:rPr>
        <w:t>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left="0" w:leftChars="0" w:right="0" w:rightChars="0" w:firstLine="220" w:firstLineChars="100"/>
        <w:jc w:val="left"/>
        <w:textAlignment w:val="center"/>
        <w:outlineLvl w:val="9"/>
        <w:rPr>
          <w:rFonts w:hint="default" w:ascii="宋体" w:hAnsi="宋体" w:eastAsia="宋体" w:cs="宋体"/>
          <w:sz w:val="22"/>
          <w:szCs w:val="22"/>
          <w:lang w:val="en-US" w:eastAsia="zh-CN"/>
        </w:rPr>
      </w:pP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right="0" w:rightChars="0"/>
        <w:jc w:val="left"/>
        <w:textAlignment w:val="center"/>
        <w:outlineLvl w:val="9"/>
        <w:rPr>
          <w:rFonts w:hint="default" w:ascii="宋体" w:hAnsi="宋体" w:eastAsia="宋体" w:cs="宋体"/>
          <w:sz w:val="22"/>
          <w:szCs w:val="22"/>
          <w:lang w:val="en-US" w:eastAsia="zh-CN"/>
        </w:rPr>
      </w:pP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left="0" w:leftChars="0" w:right="0" w:rightChars="0" w:firstLine="2640" w:firstLineChars="1200"/>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非选择题（共25分）</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hint="eastAsia" w:eastAsiaTheme="minorEastAsia"/>
          <w:sz w:val="22"/>
          <w:szCs w:val="22"/>
          <w:lang w:eastAsia="zh-CN"/>
        </w:rPr>
      </w:pPr>
      <w:r>
        <w:rPr>
          <w:rFonts w:hint="eastAsia"/>
          <w:sz w:val="22"/>
          <w:szCs w:val="22"/>
          <w:lang w:val="en-US" w:eastAsia="zh-CN"/>
        </w:rPr>
        <w:t>11.（10分）</w:t>
      </w:r>
      <w:r>
        <w:rPr>
          <w:sz w:val="22"/>
          <w:szCs w:val="22"/>
        </w:rPr>
        <w:t>阅读材料，回答问题</w:t>
      </w:r>
      <w:r>
        <w:rPr>
          <w:rFonts w:hint="eastAsia"/>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ind w:firstLine="420"/>
        <w:jc w:val="left"/>
        <w:textAlignment w:val="center"/>
        <w:rPr>
          <w:sz w:val="22"/>
          <w:szCs w:val="22"/>
        </w:rPr>
      </w:pPr>
      <w:r>
        <w:rPr>
          <w:rFonts w:ascii="楷体" w:hAnsi="楷体" w:eastAsia="楷体" w:cs="楷体"/>
          <w:sz w:val="22"/>
          <w:szCs w:val="22"/>
        </w:rPr>
        <w:t>党的十八大以来，中国特色社会主义进入新时代，以习近平同志为核心的党中央带领亿万人民，打赢一场又一场硬仗，取得—个又一个胜利，中华民族伟大复兴进入了新的历史征程，书写了彪炳史册的新时代答卷。</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ind w:firstLine="420"/>
        <w:jc w:val="left"/>
        <w:textAlignment w:val="center"/>
        <w:rPr>
          <w:sz w:val="22"/>
          <w:szCs w:val="22"/>
        </w:rPr>
      </w:pPr>
      <w:r>
        <w:rPr>
          <w:rFonts w:ascii="楷体" w:hAnsi="楷体" w:eastAsia="楷体" w:cs="楷体"/>
          <w:sz w:val="22"/>
          <w:szCs w:val="22"/>
        </w:rPr>
        <w:t>让人民生活幸福是“国之大者”。它镌刻在中华民族伟大复兴的历史进程中，印证在人民的幸福生活里，下表是福建人</w:t>
      </w:r>
      <w:r>
        <w:rPr>
          <w:sz w:val="22"/>
          <w:szCs w:val="22"/>
        </w:rPr>
        <w:t>202</w:t>
      </w:r>
      <w:r>
        <w:rPr>
          <w:rFonts w:hint="eastAsia"/>
          <w:sz w:val="22"/>
          <w:szCs w:val="22"/>
          <w:lang w:val="en-US" w:eastAsia="zh-CN"/>
        </w:rPr>
        <w:t>2</w:t>
      </w:r>
      <w:r>
        <w:rPr>
          <w:rFonts w:ascii="楷体" w:hAnsi="楷体" w:eastAsia="楷体" w:cs="楷体"/>
          <w:sz w:val="22"/>
          <w:szCs w:val="22"/>
        </w:rPr>
        <w:t>年的“幸福清单”。</w:t>
      </w:r>
    </w:p>
    <w:tbl>
      <w:tblPr>
        <w:tblStyle w:val="3"/>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530"/>
        <w:gridCol w:w="3000"/>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41" w:hRule="atLeast"/>
        </w:trPr>
        <w:tc>
          <w:tcPr>
            <w:tcW w:w="8153"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ind w:firstLine="420"/>
              <w:jc w:val="left"/>
              <w:textAlignment w:val="center"/>
              <w:rPr>
                <w:sz w:val="22"/>
                <w:szCs w:val="22"/>
              </w:rPr>
            </w:pPr>
            <w:r>
              <w:rPr>
                <w:rFonts w:ascii="楷体" w:hAnsi="楷体" w:eastAsia="楷体" w:cs="楷体"/>
                <w:sz w:val="22"/>
                <w:szCs w:val="22"/>
              </w:rPr>
              <w:t>感恩奋进，福建人亮出了自己</w:t>
            </w:r>
            <w:r>
              <w:rPr>
                <w:sz w:val="22"/>
                <w:szCs w:val="22"/>
              </w:rPr>
              <w:t>202</w:t>
            </w:r>
            <w:r>
              <w:rPr>
                <w:rFonts w:hint="eastAsia"/>
                <w:sz w:val="22"/>
                <w:szCs w:val="22"/>
                <w:lang w:val="en-US" w:eastAsia="zh-CN"/>
              </w:rPr>
              <w:t>2</w:t>
            </w:r>
            <w:r>
              <w:rPr>
                <w:rFonts w:ascii="楷体" w:hAnsi="楷体" w:eastAsia="楷体" w:cs="楷体"/>
                <w:sz w:val="22"/>
                <w:szCs w:val="22"/>
              </w:rPr>
              <w:t>年的“幸福清单”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2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ind w:firstLine="420"/>
              <w:jc w:val="left"/>
              <w:textAlignment w:val="center"/>
              <w:outlineLvl w:val="9"/>
              <w:rPr>
                <w:sz w:val="22"/>
                <w:szCs w:val="22"/>
              </w:rPr>
            </w:pPr>
            <w:r>
              <w:rPr>
                <w:rFonts w:ascii="楷体" w:hAnsi="楷体" w:eastAsia="楷体" w:cs="楷体"/>
                <w:sz w:val="22"/>
                <w:szCs w:val="22"/>
              </w:rPr>
              <w:t>全年地区生产总值比上年增长</w:t>
            </w:r>
            <w:r>
              <w:rPr>
                <w:rFonts w:hint="eastAsia" w:eastAsia="楷体"/>
                <w:sz w:val="22"/>
                <w:szCs w:val="22"/>
                <w:lang w:val="en-US" w:eastAsia="zh-CN"/>
              </w:rPr>
              <w:t>4.7</w:t>
            </w:r>
            <w:r>
              <w:rPr>
                <w:sz w:val="22"/>
                <w:szCs w:val="22"/>
              </w:rPr>
              <w:t>%</w:t>
            </w:r>
            <w:r>
              <w:rPr>
                <w:rFonts w:ascii="楷体" w:hAnsi="楷体" w:eastAsia="楷体" w:cs="楷体"/>
                <w:sz w:val="22"/>
                <w:szCs w:val="22"/>
              </w:rPr>
              <w:t>，居民人均可支配收入比上年增长</w:t>
            </w:r>
            <w:r>
              <w:rPr>
                <w:rFonts w:hint="eastAsia" w:eastAsia="楷体"/>
                <w:sz w:val="22"/>
                <w:szCs w:val="22"/>
                <w:lang w:val="en-US" w:eastAsia="zh-CN"/>
              </w:rPr>
              <w:t>6.0</w:t>
            </w:r>
            <w:r>
              <w:rPr>
                <w:sz w:val="22"/>
                <w:szCs w:val="22"/>
              </w:rPr>
              <w:t>%</w:t>
            </w:r>
            <w:r>
              <w:rPr>
                <w:rFonts w:ascii="楷体" w:hAnsi="楷体" w:eastAsia="楷体" w:cs="楷体"/>
                <w:sz w:val="22"/>
                <w:szCs w:val="22"/>
              </w:rPr>
              <w:t>，居民人均生活消费支出比上年增长</w:t>
            </w:r>
            <w:r>
              <w:rPr>
                <w:rFonts w:hint="eastAsia" w:eastAsia="楷体"/>
                <w:sz w:val="22"/>
                <w:szCs w:val="22"/>
                <w:lang w:val="en-US" w:eastAsia="zh-CN"/>
              </w:rPr>
              <w:t>5.6</w:t>
            </w:r>
            <w:r>
              <w:rPr>
                <w:sz w:val="22"/>
                <w:szCs w:val="22"/>
              </w:rPr>
              <w:t>%</w:t>
            </w:r>
            <w:r>
              <w:rPr>
                <w:rFonts w:ascii="楷体" w:hAnsi="楷体" w:eastAsia="楷体" w:cs="楷体"/>
                <w:sz w:val="22"/>
                <w:szCs w:val="22"/>
              </w:rPr>
              <w:t>。老百姓钱袋子鼓起来了，日子越来越红火。</w:t>
            </w:r>
          </w:p>
        </w:tc>
        <w:tc>
          <w:tcPr>
            <w:tcW w:w="30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ind w:firstLine="420"/>
              <w:jc w:val="left"/>
              <w:textAlignment w:val="center"/>
              <w:outlineLvl w:val="9"/>
              <w:rPr>
                <w:sz w:val="22"/>
                <w:szCs w:val="22"/>
              </w:rPr>
            </w:pPr>
            <w:r>
              <w:rPr>
                <w:rFonts w:ascii="楷体" w:hAnsi="楷体" w:eastAsia="楷体" w:cs="楷体"/>
                <w:sz w:val="22"/>
                <w:szCs w:val="22"/>
              </w:rPr>
              <w:t>全省共有影院</w:t>
            </w:r>
            <w:r>
              <w:rPr>
                <w:sz w:val="22"/>
                <w:szCs w:val="22"/>
              </w:rPr>
              <w:t>367</w:t>
            </w:r>
            <w:r>
              <w:rPr>
                <w:rFonts w:ascii="楷体" w:hAnsi="楷体" w:eastAsia="楷体" w:cs="楷体"/>
                <w:sz w:val="22"/>
                <w:szCs w:val="22"/>
              </w:rPr>
              <w:t>家，公共图书馆</w:t>
            </w:r>
            <w:r>
              <w:rPr>
                <w:sz w:val="22"/>
                <w:szCs w:val="22"/>
              </w:rPr>
              <w:t>95</w:t>
            </w:r>
            <w:r>
              <w:rPr>
                <w:rFonts w:ascii="楷体" w:hAnsi="楷体" w:eastAsia="楷体" w:cs="楷体"/>
                <w:sz w:val="22"/>
                <w:szCs w:val="22"/>
              </w:rPr>
              <w:t>个，文化馆</w:t>
            </w:r>
            <w:r>
              <w:rPr>
                <w:sz w:val="22"/>
                <w:szCs w:val="22"/>
              </w:rPr>
              <w:t>97</w:t>
            </w:r>
            <w:r>
              <w:rPr>
                <w:rFonts w:ascii="楷体" w:hAnsi="楷体" w:eastAsia="楷体" w:cs="楷体"/>
                <w:sz w:val="22"/>
                <w:szCs w:val="22"/>
              </w:rPr>
              <w:t>个，博物馆</w:t>
            </w:r>
            <w:r>
              <w:rPr>
                <w:sz w:val="22"/>
                <w:szCs w:val="22"/>
              </w:rPr>
              <w:t>138</w:t>
            </w:r>
            <w:r>
              <w:rPr>
                <w:rFonts w:ascii="楷体" w:hAnsi="楷体" w:eastAsia="楷体" w:cs="楷体"/>
                <w:sz w:val="22"/>
                <w:szCs w:val="22"/>
              </w:rPr>
              <w:t>个，文化系统各类艺术表演团体演出</w:t>
            </w:r>
            <w:r>
              <w:rPr>
                <w:sz w:val="22"/>
                <w:szCs w:val="22"/>
              </w:rPr>
              <w:t>0.78</w:t>
            </w:r>
            <w:r>
              <w:rPr>
                <w:rFonts w:ascii="楷体" w:hAnsi="楷体" w:eastAsia="楷体" w:cs="楷体"/>
                <w:sz w:val="22"/>
                <w:szCs w:val="22"/>
              </w:rPr>
              <w:t>万场，观众</w:t>
            </w:r>
            <w:r>
              <w:rPr>
                <w:sz w:val="22"/>
                <w:szCs w:val="22"/>
              </w:rPr>
              <w:t>477.94</w:t>
            </w:r>
            <w:r>
              <w:rPr>
                <w:rFonts w:ascii="楷体" w:hAnsi="楷体" w:eastAsia="楷体" w:cs="楷体"/>
                <w:sz w:val="22"/>
                <w:szCs w:val="22"/>
              </w:rPr>
              <w:t>万人次。越来越多的人享受到更加优质、便捷的公共文化服务。</w:t>
            </w:r>
          </w:p>
        </w:tc>
        <w:tc>
          <w:tcPr>
            <w:tcW w:w="26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40" w:lineRule="atLeast"/>
              <w:ind w:firstLine="420"/>
              <w:jc w:val="left"/>
              <w:textAlignment w:val="center"/>
              <w:outlineLvl w:val="9"/>
              <w:rPr>
                <w:sz w:val="22"/>
                <w:szCs w:val="22"/>
              </w:rPr>
            </w:pPr>
            <w:r>
              <w:rPr>
                <w:rFonts w:ascii="楷体" w:hAnsi="楷体" w:eastAsia="楷体" w:cs="楷体"/>
                <w:sz w:val="22"/>
                <w:szCs w:val="22"/>
              </w:rPr>
              <w:t>全省就业形势保持平稳，城镇新增就业</w:t>
            </w:r>
            <w:r>
              <w:rPr>
                <w:sz w:val="22"/>
                <w:szCs w:val="22"/>
              </w:rPr>
              <w:t>52</w:t>
            </w:r>
            <w:r>
              <w:rPr>
                <w:rFonts w:ascii="楷体" w:hAnsi="楷体" w:eastAsia="楷体" w:cs="楷体"/>
                <w:sz w:val="22"/>
                <w:szCs w:val="22"/>
              </w:rPr>
              <w:t>万人；住房保障更加有力，一批住房困难群众圆了安家梦；多渠道增加健康、养老、育幼等生活性服务业有效供给。人们生活更加安心、舒心。</w:t>
            </w:r>
          </w:p>
        </w:tc>
      </w:tr>
    </w:tbl>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rPr>
        <w:t>福建人202</w:t>
      </w:r>
      <w:r>
        <w:rPr>
          <w:rFonts w:hint="eastAsia" w:ascii="宋体" w:hAnsi="宋体" w:eastAsia="宋体" w:cs="宋体"/>
          <w:sz w:val="22"/>
          <w:szCs w:val="22"/>
          <w:lang w:val="en-US" w:eastAsia="zh-CN"/>
        </w:rPr>
        <w:t>2</w:t>
      </w:r>
      <w:r>
        <w:rPr>
          <w:rFonts w:hint="eastAsia" w:ascii="宋体" w:hAnsi="宋体" w:eastAsia="宋体" w:cs="宋体"/>
          <w:sz w:val="22"/>
          <w:szCs w:val="22"/>
        </w:rPr>
        <w:t>年的幸福清单体现了党和政府坚持哪一发展思想？</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2分</w:t>
      </w:r>
      <w:r>
        <w:rPr>
          <w:rFonts w:hint="eastAsia" w:ascii="宋体" w:hAnsi="宋体" w:eastAsia="宋体" w:cs="宋体"/>
          <w:sz w:val="22"/>
          <w:szCs w:val="2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40" w:lineRule="atLeast"/>
        <w:ind w:left="0" w:leftChars="0" w:firstLine="0" w:firstLineChars="0"/>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rPr>
        <w:t>结合材料，从“共享发展成果”的角度谈谈，为什么让人民生活幸福是“国之大者”？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4分</w:t>
      </w:r>
      <w:r>
        <w:rPr>
          <w:rFonts w:hint="eastAsia" w:ascii="宋体" w:hAnsi="宋体" w:eastAsia="宋体" w:cs="宋体"/>
          <w:sz w:val="22"/>
          <w:szCs w:val="2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rPr>
        <w:t>(3)结合材料，运用所学知识，分析福建是如何提升人民群众幸福感的。</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4分</w:t>
      </w:r>
      <w:r>
        <w:rPr>
          <w:rFonts w:hint="eastAsia" w:ascii="宋体" w:hAnsi="宋体" w:eastAsia="宋体" w:cs="宋体"/>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40" w:lineRule="atLeast"/>
        <w:jc w:val="left"/>
        <w:textAlignment w:val="center"/>
        <w:rPr>
          <w:sz w:val="22"/>
          <w:szCs w:val="22"/>
        </w:rPr>
      </w:pP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left="0" w:leftChars="0" w:right="0" w:rightChars="0" w:firstLine="2640" w:firstLineChars="1200"/>
        <w:jc w:val="left"/>
        <w:textAlignment w:val="center"/>
        <w:outlineLvl w:val="9"/>
        <w:rPr>
          <w:rFonts w:hint="eastAsia" w:ascii="宋体" w:hAnsi="宋体" w:eastAsia="宋体" w:cs="宋体"/>
          <w:sz w:val="22"/>
          <w:szCs w:val="22"/>
          <w:lang w:val="en-US" w:eastAsia="zh-CN"/>
        </w:rPr>
      </w:pP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left="0" w:leftChars="0" w:right="0" w:rightChars="0" w:firstLine="2640" w:firstLineChars="1200"/>
        <w:jc w:val="left"/>
        <w:textAlignment w:val="center"/>
        <w:outlineLvl w:val="9"/>
        <w:rPr>
          <w:rFonts w:hint="eastAsia" w:ascii="宋体" w:hAnsi="宋体" w:eastAsia="宋体" w:cs="宋体"/>
          <w:sz w:val="22"/>
          <w:szCs w:val="22"/>
          <w:lang w:val="en-US" w:eastAsia="zh-CN"/>
        </w:rPr>
      </w:pP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right="0" w:rightChars="0"/>
        <w:jc w:val="left"/>
        <w:textAlignment w:val="center"/>
        <w:outlineLvl w:val="9"/>
        <w:rPr>
          <w:rFonts w:hint="eastAsia" w:ascii="宋体" w:hAnsi="宋体" w:eastAsia="宋体" w:cs="宋体"/>
          <w:sz w:val="22"/>
          <w:szCs w:val="22"/>
          <w:lang w:val="en-US" w:eastAsia="zh-CN"/>
        </w:rPr>
      </w:pPr>
    </w:p>
    <w:p>
      <w:pPr>
        <w:pStyle w:val="4"/>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jc w:val="left"/>
        <w:rPr>
          <w:rFonts w:ascii="Times New Roman" w:hAnsi="Times New Roman" w:eastAsia="宋体" w:cs="Times New Roman"/>
          <w:b w:val="0"/>
          <w:sz w:val="22"/>
          <w:szCs w:val="22"/>
        </w:rPr>
      </w:pPr>
      <w:r>
        <w:rPr>
          <w:rFonts w:hint="eastAsia" w:ascii="Times New Roman" w:hAnsi="Times New Roman" w:eastAsia="楷体" w:cs="Times New Roman"/>
          <w:b w:val="0"/>
          <w:sz w:val="22"/>
          <w:szCs w:val="22"/>
          <w:lang w:val="en-US" w:eastAsia="zh-CN"/>
        </w:rPr>
        <w:t>12.（15分）</w:t>
      </w:r>
      <w:r>
        <w:rPr>
          <w:rFonts w:ascii="Times New Roman" w:hAnsi="Times New Roman" w:eastAsia="楷体" w:cs="Times New Roman"/>
          <w:b w:val="0"/>
          <w:sz w:val="22"/>
          <w:szCs w:val="22"/>
        </w:rPr>
        <w:t>中共中央宣传部举行</w:t>
      </w:r>
      <w:r>
        <w:rPr>
          <w:rFonts w:hint="eastAsia" w:ascii="宋体" w:hAnsi="宋体" w:eastAsia="宋体" w:cs="宋体"/>
          <w:b w:val="0"/>
          <w:sz w:val="22"/>
          <w:szCs w:val="22"/>
        </w:rPr>
        <w:t>“中国这十年”</w:t>
      </w:r>
      <w:r>
        <w:rPr>
          <w:rFonts w:ascii="Times New Roman" w:hAnsi="Times New Roman" w:eastAsia="楷体" w:cs="Times New Roman"/>
          <w:b w:val="0"/>
          <w:sz w:val="22"/>
          <w:szCs w:val="22"/>
        </w:rPr>
        <w:t>系列主题新闻发布会并指出，我国科技事业发生了历史性、整体性、格局性重大变化，成功进入创新型国家行列。十年来，我国经济总量由53.9万亿元上升到114.4万亿元；我国科技投入大幅提高，全社会研发经费从1.03万亿元增长到</w:t>
      </w:r>
      <w:r>
        <w:rPr>
          <w:rFonts w:ascii="Times New Roman" w:hAnsi="Times New Roman" w:eastAsia="楷体" w:cs="Times New Roman"/>
          <w:b w:val="0"/>
          <w:color w:val="000000"/>
          <w:sz w:val="22"/>
          <w:szCs w:val="22"/>
        </w:rPr>
        <w:t>2.</w:t>
      </w:r>
      <w:r>
        <w:rPr>
          <w:rFonts w:ascii="Times New Roman" w:hAnsi="Times New Roman" w:eastAsia="楷体" w:cs="Times New Roman"/>
          <w:b w:val="0"/>
          <w:sz w:val="22"/>
          <w:szCs w:val="22"/>
        </w:rPr>
        <w:t>79万亿元，居世界第二位；科技人才队伍不断壮大，2021年研发人员总量预计为562万人年，是2012年的1.7倍，稳居世界第一位……习近平总书记多次强调,要深入实施创新驱动发展战略，把科技的命脉牢牢掌握在自己的手中。</w:t>
      </w:r>
    </w:p>
    <w:p>
      <w:pPr>
        <w:pStyle w:val="4"/>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jc w:val="left"/>
        <w:rPr>
          <w:rFonts w:ascii="Times New Roman" w:hAnsi="Times New Roman" w:eastAsia="宋体" w:cs="Times New Roman"/>
          <w:b w:val="0"/>
          <w:sz w:val="22"/>
          <w:szCs w:val="22"/>
        </w:rPr>
      </w:pPr>
      <w:r>
        <w:rPr>
          <w:rFonts w:hint="eastAsia" w:ascii="Times New Roman" w:hAnsi="Times New Roman" w:eastAsia="宋体" w:cs="Times New Roman"/>
          <w:b w:val="0"/>
          <w:color w:val="000000"/>
          <w:sz w:val="22"/>
          <w:szCs w:val="22"/>
          <w:lang w:eastAsia="zh-CN"/>
        </w:rPr>
        <w:t>（</w:t>
      </w:r>
      <w:r>
        <w:rPr>
          <w:rFonts w:hint="eastAsia" w:ascii="Times New Roman" w:hAnsi="Times New Roman" w:eastAsia="宋体" w:cs="Times New Roman"/>
          <w:b w:val="0"/>
          <w:color w:val="000000"/>
          <w:sz w:val="22"/>
          <w:szCs w:val="22"/>
          <w:lang w:val="en-US" w:eastAsia="zh-CN"/>
        </w:rPr>
        <w:t>1</w:t>
      </w:r>
      <w:r>
        <w:rPr>
          <w:rFonts w:hint="eastAsia" w:ascii="Times New Roman" w:hAnsi="Times New Roman" w:eastAsia="宋体" w:cs="Times New Roman"/>
          <w:b w:val="0"/>
          <w:color w:val="000000"/>
          <w:sz w:val="22"/>
          <w:szCs w:val="22"/>
          <w:lang w:eastAsia="zh-CN"/>
        </w:rPr>
        <w:t>）</w:t>
      </w:r>
      <w:r>
        <w:rPr>
          <w:rFonts w:ascii="Times New Roman" w:hAnsi="Times New Roman" w:eastAsia="宋体" w:cs="Times New Roman"/>
          <w:b w:val="0"/>
          <w:sz w:val="22"/>
          <w:szCs w:val="22"/>
        </w:rPr>
        <w:t>结合材料，分析我国进入创新型国家行列的秘诀。(</w:t>
      </w:r>
      <w:r>
        <w:rPr>
          <w:rFonts w:hint="eastAsia" w:ascii="Times New Roman" w:hAnsi="Times New Roman" w:eastAsia="宋体" w:cs="Times New Roman"/>
          <w:b w:val="0"/>
          <w:sz w:val="22"/>
          <w:szCs w:val="22"/>
          <w:lang w:val="en-US" w:eastAsia="zh-CN"/>
        </w:rPr>
        <w:t>6</w:t>
      </w:r>
      <w:r>
        <w:rPr>
          <w:rFonts w:ascii="Times New Roman" w:hAnsi="Times New Roman" w:eastAsia="宋体" w:cs="Times New Roman"/>
          <w:b w:val="0"/>
          <w:sz w:val="22"/>
          <w:szCs w:val="22"/>
        </w:rPr>
        <w:t>分)</w:t>
      </w:r>
    </w:p>
    <w:p>
      <w:pPr>
        <w:pStyle w:val="4"/>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jc w:val="left"/>
        <w:rPr>
          <w:rFonts w:ascii="Times New Roman" w:hAnsi="Times New Roman" w:eastAsia="宋体" w:cs="Times New Roman"/>
          <w:b w:val="0"/>
          <w:sz w:val="22"/>
          <w:szCs w:val="22"/>
        </w:rPr>
      </w:pPr>
    </w:p>
    <w:p>
      <w:pPr>
        <w:pStyle w:val="4"/>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jc w:val="left"/>
        <w:rPr>
          <w:rFonts w:ascii="Times New Roman" w:hAnsi="Times New Roman" w:eastAsia="宋体" w:cs="Times New Roman"/>
          <w:b w:val="0"/>
          <w:sz w:val="22"/>
          <w:szCs w:val="22"/>
        </w:rPr>
      </w:pPr>
    </w:p>
    <w:p>
      <w:pPr>
        <w:pStyle w:val="4"/>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jc w:val="left"/>
        <w:rPr>
          <w:rFonts w:ascii="Times New Roman" w:hAnsi="Times New Roman" w:eastAsia="宋体" w:cs="Times New Roman"/>
          <w:b w:val="0"/>
          <w:sz w:val="22"/>
          <w:szCs w:val="2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340" w:lineRule="atLeast"/>
        <w:ind w:leftChars="0" w:right="210" w:rightChars="100"/>
        <w:jc w:val="left"/>
        <w:rPr>
          <w:rFonts w:ascii="Times New Roman" w:hAnsi="Times New Roman" w:eastAsia="宋体" w:cs="Times New Roman"/>
          <w:b w:val="0"/>
          <w:sz w:val="22"/>
          <w:szCs w:val="22"/>
        </w:rPr>
      </w:pPr>
      <w:r>
        <w:rPr>
          <w:rFonts w:hint="eastAsia" w:ascii="Times New Roman" w:hAnsi="Times New Roman" w:eastAsia="宋体" w:cs="Times New Roman"/>
          <w:b w:val="0"/>
          <w:sz w:val="22"/>
          <w:szCs w:val="22"/>
          <w:lang w:eastAsia="zh-CN"/>
        </w:rPr>
        <w:t>（</w:t>
      </w:r>
      <w:r>
        <w:rPr>
          <w:rFonts w:hint="eastAsia" w:ascii="Times New Roman" w:hAnsi="Times New Roman" w:eastAsia="宋体" w:cs="Times New Roman"/>
          <w:b w:val="0"/>
          <w:sz w:val="22"/>
          <w:szCs w:val="22"/>
          <w:lang w:val="en-US" w:eastAsia="zh-CN"/>
        </w:rPr>
        <w:t>2</w:t>
      </w:r>
      <w:r>
        <w:rPr>
          <w:rFonts w:hint="eastAsia" w:ascii="Times New Roman" w:hAnsi="Times New Roman" w:eastAsia="宋体" w:cs="Times New Roman"/>
          <w:b w:val="0"/>
          <w:sz w:val="22"/>
          <w:szCs w:val="22"/>
          <w:lang w:eastAsia="zh-CN"/>
        </w:rPr>
        <w:t>）</w:t>
      </w:r>
      <w:r>
        <w:rPr>
          <w:rFonts w:ascii="Times New Roman" w:hAnsi="Times New Roman" w:eastAsia="宋体" w:cs="Times New Roman"/>
          <w:b w:val="0"/>
          <w:sz w:val="22"/>
          <w:szCs w:val="22"/>
        </w:rPr>
        <w:t>有同学发出这样的疑问，既然我国已进入创新型国家行列，为什么还要实施创新驱动发展战略呢？请你运用所学知识解答该同学的疑问。(</w:t>
      </w:r>
      <w:r>
        <w:rPr>
          <w:rFonts w:hint="eastAsia" w:ascii="Times New Roman" w:hAnsi="Times New Roman" w:eastAsia="宋体" w:cs="Times New Roman"/>
          <w:b w:val="0"/>
          <w:sz w:val="22"/>
          <w:szCs w:val="22"/>
          <w:lang w:val="en-US" w:eastAsia="zh-CN"/>
        </w:rPr>
        <w:t>6</w:t>
      </w:r>
      <w:r>
        <w:rPr>
          <w:rFonts w:ascii="Times New Roman" w:hAnsi="Times New Roman" w:eastAsia="宋体" w:cs="Times New Roman"/>
          <w:b w:val="0"/>
          <w:sz w:val="22"/>
          <w:szCs w:val="22"/>
        </w:rPr>
        <w:t>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40" w:lineRule="atLeast"/>
        <w:ind w:right="210" w:rightChars="100"/>
        <w:jc w:val="left"/>
        <w:rPr>
          <w:rFonts w:ascii="Times New Roman" w:hAnsi="Times New Roman" w:eastAsia="宋体" w:cs="Times New Roman"/>
          <w:b w:val="0"/>
          <w:sz w:val="22"/>
          <w:szCs w:val="2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340" w:lineRule="atLeast"/>
        <w:ind w:right="210" w:rightChars="100"/>
        <w:jc w:val="left"/>
        <w:rPr>
          <w:rFonts w:ascii="Times New Roman" w:hAnsi="Times New Roman" w:eastAsia="宋体" w:cs="Times New Roman"/>
          <w:b w:val="0"/>
          <w:sz w:val="22"/>
          <w:szCs w:val="2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340" w:lineRule="atLeast"/>
        <w:ind w:right="210" w:rightChars="100"/>
        <w:jc w:val="left"/>
        <w:rPr>
          <w:rFonts w:ascii="Times New Roman" w:hAnsi="Times New Roman" w:eastAsia="宋体" w:cs="Times New Roman"/>
          <w:b w:val="0"/>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sz w:val="22"/>
          <w:szCs w:val="22"/>
        </w:rPr>
      </w:pPr>
      <w:r>
        <w:rPr>
          <w:rFonts w:hint="eastAsia" w:ascii="Times New Roman" w:hAnsi="Times New Roman"/>
          <w:sz w:val="22"/>
          <w:szCs w:val="22"/>
          <w:lang w:val="en-US" w:eastAsia="zh-CN"/>
        </w:rPr>
        <w:t>（3）要建设世界创新强国</w:t>
      </w:r>
      <w:r>
        <w:rPr>
          <w:rFonts w:ascii="Times New Roman" w:hAnsi="Times New Roman"/>
          <w:sz w:val="22"/>
          <w:szCs w:val="22"/>
        </w:rPr>
        <w:t>，作为中学生，我们现在应该怎么做？（</w:t>
      </w:r>
      <w:r>
        <w:rPr>
          <w:rFonts w:hint="eastAsia" w:ascii="Times New Roman" w:hAnsi="Times New Roman"/>
          <w:sz w:val="22"/>
          <w:szCs w:val="22"/>
          <w:lang w:val="en-US" w:eastAsia="zh-CN"/>
        </w:rPr>
        <w:t>3</w:t>
      </w:r>
      <w:r>
        <w:rPr>
          <w:rFonts w:ascii="Times New Roman" w:hAnsi="Times New Roman"/>
          <w:kern w:val="0"/>
          <w:sz w:val="22"/>
          <w:szCs w:val="22"/>
        </w:rPr>
        <w:t>分</w:t>
      </w:r>
      <w:r>
        <w:rPr>
          <w:rFonts w:ascii="Times New Roman" w:hAnsi="Times New Roman"/>
          <w:sz w:val="22"/>
          <w:szCs w:val="2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40" w:lineRule="atLeast"/>
        <w:ind w:firstLine="220" w:firstLineChars="100"/>
        <w:jc w:val="left"/>
        <w:textAlignment w:val="center"/>
        <w:rPr>
          <w:rFonts w:ascii="Times New Roman" w:hAnsi="Times New Roman"/>
          <w:b w:val="0"/>
          <w:bCs/>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sz w:val="32"/>
          <w:szCs w:val="32"/>
          <w:lang w:val="en-US" w:eastAsia="zh-CN"/>
        </w:rPr>
      </w:pPr>
      <w:r>
        <w:rPr>
          <w:rFonts w:hint="eastAsia"/>
          <w:sz w:val="22"/>
          <w:szCs w:val="22"/>
          <w:lang w:val="en-US" w:eastAsia="zh-CN"/>
        </w:rPr>
        <w:t xml:space="preserve">                                       </w:t>
      </w:r>
      <w:bookmarkStart w:id="0" w:name="_GoBack"/>
      <w:bookmarkEnd w:id="0"/>
      <w:r>
        <w:rPr>
          <w:rFonts w:hint="eastAsia"/>
          <w:sz w:val="32"/>
          <w:szCs w:val="32"/>
          <w:lang w:val="en-US" w:eastAsia="zh-CN"/>
        </w:rPr>
        <w:t>答案解析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1.【答案】A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此题旨在考查的是改革开放的地位。B选项中国特色社会的本质特色是中国共产党的领导。C选项唯一力量说法太绝对。D选项依法治国是党领导人民治理国家的基本方略。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2.【答案】C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此题旨在考查学生对我国发展中面临的问题的认识，通过对图表中数据的比较，可以看出东部地区和东北部地区全面小康进程较快，中西部地区全面小康进程较慢，表明我国地区发展不平衡，要推动区域协调发展，ABD在题文中没有体现，不符合题意，所以正确答案选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3.【答案】C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题考查对共同富裕的认识。依据题文描述，我国采取措施，改造老旧小区，改善人们居住环境，体现了党和政府坚持以人民为中心的发展思想，切实解决民生问题；能够满足人民日益增长的美好生活需要，增强人民幸福感和获得感等，故②③说法正确；题文材料中没有体现促进我国城乡均衡发展的内容，故①不符合题意；共同富裕是社会主义的根本原则，共同错误富裕不等于同步富裕，故④说法错误；故本题选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 【答案】D</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①③发展“互联网+农业”，让农产品“出村”，让信息“进村”，助力乡村振兴，推进共同富裕；大力支持落后地区有利于缩小区域差距，促进区域协调发展，故①③符合题意；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②企业重视研发，激发创新活力，打造优质产品，推动产品更新换代，助力居民消费升级，与共享发展成果无关，故②说法错误；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④扶持农业合作社发展特色农业，推动乡村产业振兴，增加居民收入，共享发展成果，与促进城乡融合无关，故④说法错误；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5.【答案】C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为了让改革发展成果更多更公平惠及全体人民，党和政府加强社会保障体系建设，打赢脱贫攻坚战、打造共建共享的社会治理格局，②③④符合题意；①错误，加强国际合作并不体现共享理念，应排除。故选C。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6.【答案】C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本题考查共同富裕、以人民为中心的发展思想、增进民生福祉、经济发展新常态。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A.共同富裕而不是同步富裕，A错误；B：改革开放是当代中国最鲜明的特色，B错误；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C.国家医保目录调整结果公布，共计74种药品新增进入目录，体现出党和政府坚决维护人民利益，不断增进民生福祉，C说法正确；D.“已经实现了”的说法不符合实际，D错误；故本题选C。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7.【答案】B</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本题考查教育的重要性。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①④依据教材内容，教育是民族振兴、社会进步的基石，是提高国民素质、培养创新型人才、促进人的全面发展的根本途径；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②观点错误，法治是现代政治文明核心；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③观点错误，科技创新能力是综合国力竞争的决定性因素；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故本题选B。</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8.【答案】B</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本题考查创新的相关知识。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①④开设天宫课堂就是为了启迪科学智慧，激发民族自豪感。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②③与题干无直接关联。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故本题选B。</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9.【答案】C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题考查建设创新型国家。依据教材知识可知，题干描述表明我国加快实施创新驱动发展战略，已经驶上创新强国的快车道，坚持走中国特色自主创新道路，故①③④说法正确；②“已完全自主可控”说法太绝对，不符合实际，故②说法错误；故本题选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10.【答案】A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题考查共享的发展理念。依据题文描述，要扎实有序做好乡村发展、乡村建设、乡村治理重点工作，推动乡村振兴取得新进展、农业农村现代化迈出新步伐。此举有利于增进民生福祉，让发展成果惠及全体人民；有利于实现共同富裕，促进社会公平正义，①②说法正确；③全部需求的说法过于绝对，③说法错误；④城乡之间的差距不可能消除，④说法错误；故本题选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11.【分析】考点考查：坚持以人民为中心的发展思想、党的奋斗目标、发展的根本目的。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能力考查：调动和运用知识，描述和阐述事物，论证和探究问题。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核心素养：政治认同。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(1)坚持以人民为中心的发展思想。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(2)①衡量一个社会的文明程度，不仅要看经济发展，而且要看发展成果是否惠及全体人民，人民的合法权益是否得到切实保障；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②人民对美好生活的向往，就是党的奋斗目标；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③发展的根本目的就是增进民生福祉。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(3)①发展经济，增加人民收入，提高人民生活水平。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②推动文化事业建设，满足人民群众精神文化生活需求。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③保障和改善民生，共享发展成果。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12.【解析】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第(1)问，我国进入创新型国家行列的秘诀可以从党的正确领导、社会主义制度的优越性、经济发展提供物质保障、创新驱动发展战略的实施、科技工作者的开拓创新等角度回答。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第(2)问，结合设问中该同学的疑问，从我国科技创新面临的问题、创新的价值和意义等方面回答即可。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第（3）问，结合如何培养自己的创新意识和创新能力方面灵活作答。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①我国经济的不断发展，为我国科技事业的发展提供了物质保障；②我国实行科教兴国、人才强国、创新驱动发展战略，加大对科技事业发展的资金投入；③我国注重发展教育，培养了一批优秀的科技人才；④我国科学工作者具有团结协作、艰苦奋斗的精神；⑤中国共产党的正确领导；⑥中国特色社会主义制度具有集中力量办大事的优越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（2）①创新是引领发展的第一动力，是民族进步的灵魂，是一个国家兴旺发达的不竭源泉，也是中华民族最深沉的禀赋。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②创新驱动是国家命运所系。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③创新是推动人类社会向前发展的重要力量；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④时代发展呼唤创新。在激烈的国际竞争中，唯创新者进，唯创新者强，唯创新者胜；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⑤科技创新能力已经成为综合国力竞争的决定性因素；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⑥我国虽然已进入创新型国家行列，但我国推进高质量发展还有许多卡点瓶颈，科技创新能力还需进一步提高。我国要建成世界科技创新强国，任重道远。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（3）①努力学习科学文化知识，全面提高自身素质，为创新打下坚实基础。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②培养兴趣和好奇心，提高观察力和创造性思维能力；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③要敢于质疑，善于质疑，敢于向传统和权威挑战；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④要增强创新意识，把创新热情与科学求实的态度结合起来；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⑤积极参与社会实践，参加科技小发明、小制作，养成勤动脑、勤动手的好习惯；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jc w:val="left"/>
        <w:textAlignment w:val="center"/>
        <w:outlineLvl w:val="9"/>
        <w:rPr>
          <w:rFonts w:hint="eastAsia" w:ascii="宋体" w:hAnsi="宋体" w:eastAsia="宋体" w:cs="宋体"/>
          <w:sz w:val="22"/>
          <w:szCs w:val="22"/>
        </w:rPr>
        <w:sectPr>
          <w:footerReference r:id="rId3" w:type="default"/>
          <w:pgSz w:w="11907" w:h="16839"/>
          <w:pgMar w:top="1134" w:right="1134" w:bottom="1134" w:left="1134" w:header="500" w:footer="500" w:gutter="0"/>
          <w:cols w:space="425" w:num="1" w:sep="1"/>
          <w:docGrid w:type="lines" w:linePitch="312" w:charSpace="0"/>
        </w:sectPr>
      </w:pPr>
      <w:r>
        <w:rPr>
          <w:rFonts w:hint="eastAsia" w:ascii="宋体" w:hAnsi="宋体" w:eastAsia="宋体" w:cs="宋体"/>
          <w:sz w:val="22"/>
          <w:szCs w:val="22"/>
          <w:lang w:val="en-US" w:eastAsia="zh-CN"/>
        </w:rPr>
        <w:br w:type="page"/>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40" w:lineRule="atLeast"/>
        <w:ind w:right="0" w:rightChars="0"/>
        <w:jc w:val="left"/>
        <w:textAlignment w:val="center"/>
        <w:outlineLvl w:val="9"/>
        <w:rPr>
          <w:rFonts w:hint="default" w:ascii="宋体" w:hAnsi="宋体" w:eastAsia="宋体" w:cs="宋体"/>
          <w:sz w:val="22"/>
          <w:szCs w:val="2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CE116"/>
    <w:multiLevelType w:val="singleLevel"/>
    <w:tmpl w:val="C00CE1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D4833"/>
    <w:rsid w:val="047D3EA6"/>
    <w:rsid w:val="057678FF"/>
    <w:rsid w:val="06335970"/>
    <w:rsid w:val="07771773"/>
    <w:rsid w:val="07BE4171"/>
    <w:rsid w:val="07F65812"/>
    <w:rsid w:val="09346587"/>
    <w:rsid w:val="094C48A1"/>
    <w:rsid w:val="0B005F6B"/>
    <w:rsid w:val="0CD70954"/>
    <w:rsid w:val="0D266D62"/>
    <w:rsid w:val="11467577"/>
    <w:rsid w:val="123A148A"/>
    <w:rsid w:val="14702FC0"/>
    <w:rsid w:val="15280808"/>
    <w:rsid w:val="15846AAB"/>
    <w:rsid w:val="15933970"/>
    <w:rsid w:val="15C464B8"/>
    <w:rsid w:val="17022C31"/>
    <w:rsid w:val="1809603C"/>
    <w:rsid w:val="192D72D0"/>
    <w:rsid w:val="1A7E7062"/>
    <w:rsid w:val="1A8D059A"/>
    <w:rsid w:val="1D8B7721"/>
    <w:rsid w:val="1E3C147B"/>
    <w:rsid w:val="1F5C4C99"/>
    <w:rsid w:val="21603681"/>
    <w:rsid w:val="224F1FEC"/>
    <w:rsid w:val="22ED4833"/>
    <w:rsid w:val="23277E02"/>
    <w:rsid w:val="23B6496D"/>
    <w:rsid w:val="241D3B1A"/>
    <w:rsid w:val="28123F81"/>
    <w:rsid w:val="2862701A"/>
    <w:rsid w:val="2B217BCF"/>
    <w:rsid w:val="2D742681"/>
    <w:rsid w:val="2DDB3F00"/>
    <w:rsid w:val="31CB02CC"/>
    <w:rsid w:val="32586F91"/>
    <w:rsid w:val="359D1473"/>
    <w:rsid w:val="36CB699C"/>
    <w:rsid w:val="37072838"/>
    <w:rsid w:val="398E2ECC"/>
    <w:rsid w:val="3BAC59B7"/>
    <w:rsid w:val="3C352C6B"/>
    <w:rsid w:val="3D665637"/>
    <w:rsid w:val="3F2C3ACA"/>
    <w:rsid w:val="43E224BA"/>
    <w:rsid w:val="45F15CCC"/>
    <w:rsid w:val="461E3D58"/>
    <w:rsid w:val="46D273F5"/>
    <w:rsid w:val="4762190F"/>
    <w:rsid w:val="48D553F1"/>
    <w:rsid w:val="49DF1612"/>
    <w:rsid w:val="4A0C19B7"/>
    <w:rsid w:val="4C8E0D4F"/>
    <w:rsid w:val="4CA64D74"/>
    <w:rsid w:val="4D0F6539"/>
    <w:rsid w:val="4E1D6EF4"/>
    <w:rsid w:val="503E33F7"/>
    <w:rsid w:val="50E27CF6"/>
    <w:rsid w:val="51D33BCB"/>
    <w:rsid w:val="52D61B0C"/>
    <w:rsid w:val="532E5C17"/>
    <w:rsid w:val="533D055A"/>
    <w:rsid w:val="55275AAE"/>
    <w:rsid w:val="57926BE2"/>
    <w:rsid w:val="58F832BB"/>
    <w:rsid w:val="59E67649"/>
    <w:rsid w:val="5B165FE2"/>
    <w:rsid w:val="5BB65CA3"/>
    <w:rsid w:val="5C5E065C"/>
    <w:rsid w:val="5F695347"/>
    <w:rsid w:val="5FCE5120"/>
    <w:rsid w:val="61A42051"/>
    <w:rsid w:val="62BB70DA"/>
    <w:rsid w:val="62D97C90"/>
    <w:rsid w:val="64B16290"/>
    <w:rsid w:val="64E859F2"/>
    <w:rsid w:val="6911533B"/>
    <w:rsid w:val="6A063136"/>
    <w:rsid w:val="6A574ED8"/>
    <w:rsid w:val="6C747E06"/>
    <w:rsid w:val="6D787E79"/>
    <w:rsid w:val="71483572"/>
    <w:rsid w:val="75FB7936"/>
    <w:rsid w:val="77E130F0"/>
    <w:rsid w:val="785E3CC8"/>
    <w:rsid w:val="7A576714"/>
    <w:rsid w:val="7CF81B23"/>
    <w:rsid w:val="7D7A7B8E"/>
    <w:rsid w:val="7DF06590"/>
    <w:rsid w:val="7EE56F36"/>
    <w:rsid w:val="7FA8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样式"/>
    <w:basedOn w:val="5"/>
    <w:qFormat/>
    <w:uiPriority w:val="0"/>
    <w:pPr>
      <w:jc w:val="center"/>
    </w:pPr>
    <w:rPr>
      <w:rFonts w:eastAsia="黑体"/>
      <w:b/>
      <w:sz w:val="36"/>
      <w:szCs w:val="36"/>
    </w:rPr>
  </w:style>
  <w:style w:type="paragraph" w:customStyle="1" w:styleId="5">
    <w:name w:val="正文样式"/>
    <w:basedOn w:val="1"/>
    <w:qFormat/>
    <w:uiPriority w:val="0"/>
    <w:pPr>
      <w:spacing w:line="360" w:lineRule="auto"/>
      <w:ind w:left="420" w:leftChars="200" w:right="210" w:right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2023-09-19T12:22:00Z</dcterms:created>
  <dc:creator>L</dc:creator>
  <cp:lastModifiedBy>L</cp:lastModifiedBy>
  <dcterms:modified xsi:type="dcterms:W3CDTF">2023-09-20T12:32:25Z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