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 w:ascii="黑体" w:hAnsi="黑体" w:eastAsia="黑体" w:cs="黑体"/>
          <w:b/>
          <w:sz w:val="30"/>
        </w:rPr>
      </w:pPr>
      <w:r>
        <w:rPr>
          <w:rFonts w:hint="eastAsia" w:ascii="黑体" w:hAnsi="黑体" w:eastAsia="黑体" w:cs="黑体"/>
          <w:b/>
          <w:sz w:val="30"/>
        </w:rPr>
        <w:t xml:space="preserve"> 道德与法治九年级上册</w:t>
      </w:r>
    </w:p>
    <w:p>
      <w:pPr>
        <w:jc w:val="center"/>
        <w:textAlignment w:val="center"/>
        <w:rPr>
          <w:rFonts w:hint="eastAsia" w:ascii="黑体" w:hAnsi="黑体" w:eastAsia="黑体" w:cs="黑体"/>
          <w:b/>
          <w:sz w:val="30"/>
        </w:rPr>
      </w:pPr>
      <w:r>
        <w:rPr>
          <w:rFonts w:hint="eastAsia" w:ascii="黑体" w:hAnsi="黑体" w:eastAsia="黑体" w:cs="黑体"/>
          <w:b/>
          <w:sz w:val="30"/>
        </w:rPr>
        <w:t xml:space="preserve">第一单元 富强与创新 </w:t>
      </w:r>
    </w:p>
    <w:p>
      <w:pPr>
        <w:jc w:val="left"/>
        <w:textAlignment w:val="center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一、单选题</w:t>
      </w:r>
    </w:p>
    <w:p>
      <w:pPr>
        <w:spacing w:line="360" w:lineRule="auto"/>
        <w:jc w:val="left"/>
        <w:textAlignment w:val="center"/>
      </w:pPr>
      <w:r>
        <w:t>1．两则时事共同主题为（</w:t>
      </w:r>
      <w:r>
        <w:rPr>
          <w:rFonts w:ascii="'Times New Roman'" w:hAnsi="'Times New Roman'" w:eastAsia="'Times New Roman'" w:cs="'Times New Roman'"/>
        </w:rPr>
        <w:t>       </w:t>
      </w:r>
      <w:r>
        <w:t>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314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◇</w:t>
            </w:r>
            <w:r>
              <w:rPr>
                <w:rFonts w:ascii="Calibri" w:hAnsi="Calibri" w:eastAsia="Calibri" w:cs="Calibri"/>
              </w:rPr>
              <w:t>2021</w:t>
            </w:r>
            <w:r>
              <w:t>年</w:t>
            </w:r>
            <w:r>
              <w:rPr>
                <w:rFonts w:ascii="Calibri" w:hAnsi="Calibri" w:eastAsia="Calibri" w:cs="Calibri"/>
              </w:rPr>
              <w:t>11</w:t>
            </w:r>
            <w:r>
              <w:t>月，国家科学技术奖励大会在北京召开。这是党中央、国务院连续</w:t>
            </w:r>
            <w:r>
              <w:rPr>
                <w:rFonts w:ascii="Calibri" w:hAnsi="Calibri" w:eastAsia="Calibri" w:cs="Calibri"/>
              </w:rPr>
              <w:t>21</w:t>
            </w:r>
            <w:r>
              <w:t>年举办该大会。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◇</w:t>
            </w:r>
            <w:r>
              <w:rPr>
                <w:rFonts w:ascii="Calibri" w:hAnsi="Calibri" w:eastAsia="Calibri" w:cs="Calibri"/>
              </w:rPr>
              <w:t>2021</w:t>
            </w:r>
            <w:r>
              <w:t>年</w:t>
            </w:r>
            <w:r>
              <w:rPr>
                <w:rFonts w:ascii="Calibri" w:hAnsi="Calibri" w:eastAsia="Calibri" w:cs="Calibri"/>
              </w:rPr>
              <w:t>7</w:t>
            </w:r>
            <w:r>
              <w:t>月，中共中央办公厅、国务院办公厅印发《关于进一步减轻义务教育阶段学生作业负担和校外培训负担的意见》。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A．落实科教兴国战略</w:t>
      </w:r>
      <w:r>
        <w:tab/>
      </w:r>
      <w:r>
        <w:t>B．推进依法治国战略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C．实施健康中国战略</w:t>
      </w:r>
      <w:r>
        <w:tab/>
      </w:r>
      <w:r>
        <w:t>D．完善数字中国战略</w:t>
      </w:r>
    </w:p>
    <w:p>
      <w:pPr>
        <w:spacing w:line="360" w:lineRule="auto"/>
        <w:jc w:val="left"/>
        <w:textAlignment w:val="center"/>
      </w:pPr>
      <w:r>
        <w:t>2．据统计，2021年我国航天发射次数达到55次。再次刷新历史纪录，位居世界第一。从中国空间站建设取得阶段性重大胜利，到“天问一号”拓展我国星际探索新旅程，我国航天事业取得了令人瞩目的成就。这一系列航天成就表明（</w:t>
      </w:r>
      <w:r>
        <w:rPr>
          <w:rFonts w:ascii="'Times New Roman'" w:hAnsi="'Times New Roman'" w:eastAsia="'Times New Roman'" w:cs="'Times New Roman'"/>
        </w:rPr>
        <w:t>       </w:t>
      </w:r>
      <w:r>
        <w:t>）</w:t>
      </w:r>
    </w:p>
    <w:p>
      <w:pPr>
        <w:spacing w:line="360" w:lineRule="auto"/>
        <w:jc w:val="left"/>
        <w:textAlignment w:val="center"/>
      </w:pPr>
      <w:r>
        <w:t>①我国在一些尖端技术的掌握和创新方面已走在世界前列</w:t>
      </w:r>
    </w:p>
    <w:p>
      <w:pPr>
        <w:spacing w:line="360" w:lineRule="auto"/>
        <w:jc w:val="left"/>
        <w:textAlignment w:val="center"/>
      </w:pPr>
      <w:r>
        <w:t>②我国整体科技实力显著提升，创新型国家目标已经实现</w:t>
      </w:r>
    </w:p>
    <w:p>
      <w:pPr>
        <w:spacing w:line="360" w:lineRule="auto"/>
        <w:jc w:val="left"/>
        <w:textAlignment w:val="center"/>
      </w:pPr>
      <w:r>
        <w:t>③航天科技创新已成为世界各国发展战略的重心</w:t>
      </w:r>
    </w:p>
    <w:p>
      <w:pPr>
        <w:spacing w:line="360" w:lineRule="auto"/>
        <w:jc w:val="left"/>
        <w:textAlignment w:val="center"/>
      </w:pPr>
      <w:r>
        <w:t>④我国高水平科技自立自强迈出新步伐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A．①④</w:t>
      </w:r>
      <w:r>
        <w:tab/>
      </w:r>
      <w:r>
        <w:t>B．②③</w:t>
      </w:r>
      <w:r>
        <w:tab/>
      </w:r>
      <w:r>
        <w:t>C．②④</w:t>
      </w:r>
      <w:r>
        <w:tab/>
      </w:r>
      <w:r>
        <w:t>D．①③</w:t>
      </w:r>
    </w:p>
    <w:p>
      <w:pPr>
        <w:spacing w:line="360" w:lineRule="auto"/>
        <w:jc w:val="left"/>
        <w:textAlignment w:val="center"/>
      </w:pPr>
      <w:r>
        <w:t>3．下列选项中能恰当体现我国当前社会主要矛盾的是（</w:t>
      </w:r>
      <w:r>
        <w:rPr>
          <w:rFonts w:ascii="'Times New Roman'" w:hAnsi="'Times New Roman'" w:eastAsia="'Times New Roman'" w:cs="'Times New Roman'"/>
        </w:rPr>
        <w:t>       </w:t>
      </w:r>
      <w:r>
        <w:t>）</w:t>
      </w:r>
    </w:p>
    <w:p>
      <w:pPr>
        <w:spacing w:line="360" w:lineRule="auto"/>
        <w:jc w:val="left"/>
        <w:textAlignment w:val="center"/>
      </w:pPr>
      <w:r>
        <w:t>A．我国城镇新增就业人口达1315万人，失业率处于多年来新低水平</w:t>
      </w:r>
    </w:p>
    <w:p>
      <w:pPr>
        <w:spacing w:line="360" w:lineRule="auto"/>
        <w:jc w:val="left"/>
        <w:textAlignment w:val="center"/>
      </w:pPr>
      <w:r>
        <w:t>B．2021年的前三季度我国国内生产总值已达823131亿元，国民经济总体保持恢复态势</w:t>
      </w:r>
    </w:p>
    <w:p>
      <w:pPr>
        <w:spacing w:line="360" w:lineRule="auto"/>
        <w:jc w:val="left"/>
        <w:textAlignment w:val="center"/>
      </w:pPr>
      <w:r>
        <w:t>C．我国的量子通信技术走在世界前列，文化影响力持续提升</w:t>
      </w:r>
    </w:p>
    <w:p>
      <w:pPr>
        <w:spacing w:line="360" w:lineRule="auto"/>
        <w:jc w:val="left"/>
        <w:textAlignment w:val="center"/>
      </w:pPr>
      <w:r>
        <w:t>D．随着旅游业的红火，旅游配套设施亟待提高</w:t>
      </w:r>
    </w:p>
    <w:p>
      <w:pPr>
        <w:spacing w:line="360" w:lineRule="auto"/>
        <w:jc w:val="left"/>
        <w:textAlignment w:val="center"/>
      </w:pPr>
      <w:r>
        <w:t>4．在乡村振兴战略支持下，越来越多掌握新知识、新技能、新经验的有志青年返乡创业，成为农村地区人才振兴、产业振兴的新主体。下列对青年返乡创业可能出现的现象和影响的推论不成立的是（</w:t>
      </w:r>
      <w:r>
        <w:rPr>
          <w:rFonts w:ascii="'Times New Roman'" w:hAnsi="'Times New Roman'" w:eastAsia="'Times New Roman'" w:cs="'Times New Roman'"/>
        </w:rPr>
        <w:t>       </w:t>
      </w:r>
      <w:r>
        <w:t>）</w:t>
      </w:r>
    </w:p>
    <w:p>
      <w:pPr>
        <w:spacing w:line="360" w:lineRule="auto"/>
        <w:jc w:val="left"/>
        <w:textAlignment w:val="center"/>
      </w:pPr>
      <w:r>
        <w:t>A．发展特色种植、养殖业→带动村民创收→促进村民共同富裕</w:t>
      </w:r>
    </w:p>
    <w:p>
      <w:pPr>
        <w:spacing w:line="360" w:lineRule="auto"/>
        <w:jc w:val="left"/>
        <w:textAlignment w:val="center"/>
      </w:pPr>
      <w:r>
        <w:t>B．发展民族特色文化产业→增加就业机会→推动民族地区发展</w:t>
      </w:r>
    </w:p>
    <w:p>
      <w:pPr>
        <w:spacing w:line="360" w:lineRule="auto"/>
        <w:jc w:val="left"/>
        <w:textAlignment w:val="center"/>
      </w:pPr>
      <w:r>
        <w:t>C．依托资源开办特色民宿→带动旅游发展→实现区域协调发展</w:t>
      </w:r>
    </w:p>
    <w:p>
      <w:pPr>
        <w:spacing w:line="360" w:lineRule="auto"/>
        <w:jc w:val="left"/>
        <w:textAlignment w:val="center"/>
      </w:pPr>
      <w:r>
        <w:t>D．开办农牧产品加工企业→发展农业产业→促进当地乡村振兴</w:t>
      </w:r>
    </w:p>
    <w:p>
      <w:pPr>
        <w:spacing w:line="360" w:lineRule="auto"/>
        <w:jc w:val="left"/>
        <w:textAlignment w:val="center"/>
      </w:pPr>
      <w:r>
        <w:t>5．近年来，随着中西部地区经济快速发展，从沿海发达地区返乡就业的农民工和大学毕业生在增多，这是一个值得关注的好现象。这一现象“好”在（</w:t>
      </w:r>
      <w:r>
        <w:rPr>
          <w:rFonts w:ascii="'Times New Roman'" w:hAnsi="'Times New Roman'" w:eastAsia="'Times New Roman'" w:cs="'Times New Roman'"/>
        </w:rPr>
        <w:t>       </w:t>
      </w:r>
      <w:r>
        <w:t>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A．表明我国经济实现高质量发展</w:t>
      </w:r>
      <w:r>
        <w:tab/>
      </w:r>
      <w:r>
        <w:t>B．有利于我国区域协调发展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C．缓解了我国人口对资源的压力</w:t>
      </w:r>
      <w:r>
        <w:tab/>
      </w:r>
      <w:r>
        <w:t>D．反映了我国社会主要矛盾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最近印发的《关于构建更高水平的全民健身公共服务体系的意见》提出，到2035年，与社会主义现代化国家相道应的全民健身公共服务体系全面建立，经常参加体育锻炼人数比例达45％以上，体育健身和运动休闲成为普遍生活方式，人民身体素养和健康水平居世界前列。这说明（</w:t>
      </w:r>
      <w:r>
        <w:rPr>
          <w:rFonts w:ascii="'Times New Roman'" w:hAnsi="'Times New Roman'" w:eastAsia="'Times New Roman'" w:cs="'Times New Roman'"/>
        </w:rPr>
        <w:t>        </w:t>
      </w:r>
      <w:r>
        <w:t>）</w:t>
      </w:r>
    </w:p>
    <w:p>
      <w:pPr>
        <w:spacing w:line="360" w:lineRule="auto"/>
        <w:jc w:val="left"/>
        <w:textAlignment w:val="center"/>
      </w:pPr>
      <w:r>
        <w:t>①党和政府坚持以人民为中心的发展思想</w:t>
      </w:r>
    </w:p>
    <w:p>
      <w:pPr>
        <w:spacing w:line="360" w:lineRule="auto"/>
        <w:jc w:val="left"/>
        <w:textAlignment w:val="center"/>
      </w:pPr>
      <w:r>
        <w:t>②彻底改变生活方式，推进经济高质量发展</w:t>
      </w:r>
    </w:p>
    <w:p>
      <w:pPr>
        <w:spacing w:line="360" w:lineRule="auto"/>
        <w:jc w:val="left"/>
        <w:textAlignment w:val="center"/>
      </w:pPr>
      <w:r>
        <w:t>③让改革发展成果更多更公平惠及全体人民</w:t>
      </w:r>
    </w:p>
    <w:p>
      <w:pPr>
        <w:spacing w:line="360" w:lineRule="auto"/>
        <w:jc w:val="left"/>
        <w:textAlignment w:val="center"/>
      </w:pPr>
      <w:r>
        <w:t>④到2035年，全面建成小康社会，实现国家繁荣富强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A．①②</w:t>
      </w:r>
      <w:r>
        <w:tab/>
      </w:r>
      <w:r>
        <w:t>B．①③</w:t>
      </w:r>
      <w:r>
        <w:tab/>
      </w:r>
      <w:r>
        <w:t>C．③④</w:t>
      </w:r>
      <w:r>
        <w:tab/>
      </w:r>
      <w:r>
        <w:t>D．②④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．2022年6月2日，我国在西昌卫星发射中心用长征二号丙运载火箭，成功将吉利星座01组的9颗卫星顺利送入预定轨道，该型火箭单次发射卫星数再创新高。这表明（</w:t>
      </w:r>
      <w:r>
        <w:rPr>
          <w:rFonts w:ascii="'Times New Roman'" w:hAnsi="'Times New Roman'" w:eastAsia="'Times New Roman'" w:cs="'Times New Roman'"/>
        </w:rPr>
        <w:t>       </w:t>
      </w:r>
      <w:r>
        <w:t>）</w:t>
      </w:r>
    </w:p>
    <w:p>
      <w:pPr>
        <w:spacing w:line="360" w:lineRule="auto"/>
        <w:jc w:val="left"/>
        <w:textAlignment w:val="center"/>
      </w:pPr>
      <w:r>
        <w:t>①我国航天科技水平显著提高</w:t>
      </w:r>
      <w:r>
        <w:rPr>
          <w:rFonts w:ascii="'Times New Roman'" w:hAnsi="'Times New Roman'" w:eastAsia="'Times New Roman'" w:cs="'Times New Roman'"/>
        </w:rPr>
        <w:t>                           </w:t>
      </w:r>
      <w:r>
        <w:t>②开拓创新是航天科技兴旺发达的不竭源泉</w:t>
      </w:r>
    </w:p>
    <w:p>
      <w:pPr>
        <w:spacing w:line="360" w:lineRule="auto"/>
        <w:jc w:val="left"/>
        <w:textAlignment w:val="center"/>
      </w:pPr>
      <w:r>
        <w:t>③我国把创新摆在国家全局发展的中心位置</w:t>
      </w:r>
      <w:r>
        <w:rPr>
          <w:rFonts w:ascii="'Times New Roman'" w:hAnsi="'Times New Roman'" w:eastAsia="'Times New Roman'" w:cs="'Times New Roman'"/>
        </w:rPr>
        <w:t>       </w:t>
      </w:r>
      <w:r>
        <w:t>④我国航天技术领域与发达国家不存在差距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D．③④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>．下边漫画表明，党和政府（</w:t>
      </w:r>
      <w:r>
        <w:rPr>
          <w:rFonts w:ascii="'Times New Roman'" w:hAnsi="'Times New Roman'" w:eastAsia="'Times New Roman'" w:cs="'Times New Roman'"/>
        </w:rPr>
        <w:t>       </w:t>
      </w:r>
      <w:r>
        <w:t>）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3674745" cy="2127885"/>
            <wp:effectExtent l="0" t="0" r="1905" b="571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①把实现总体小康作为奋斗目标</w:t>
      </w:r>
      <w:r>
        <w:rPr>
          <w:rFonts w:ascii="'Times New Roman'" w:hAnsi="'Times New Roman'" w:eastAsia="'Times New Roman'" w:cs="'Times New Roman'"/>
        </w:rPr>
        <w:t>                    </w:t>
      </w:r>
      <w:r>
        <w:t>②带领中国人民实现了共同富裕</w:t>
      </w:r>
    </w:p>
    <w:p>
      <w:pPr>
        <w:spacing w:line="360" w:lineRule="auto"/>
        <w:jc w:val="left"/>
        <w:textAlignment w:val="center"/>
      </w:pPr>
      <w:r>
        <w:t>③牢记为中国人民谋幸福的初心</w:t>
      </w:r>
      <w:r>
        <w:rPr>
          <w:rFonts w:ascii="'Times New Roman'" w:hAnsi="'Times New Roman'" w:eastAsia="'Times New Roman'" w:cs="'Times New Roman'"/>
        </w:rPr>
        <w:t>                    </w:t>
      </w:r>
      <w:r>
        <w:t>④坚持以人民为中心的发展思想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A．①②</w:t>
      </w:r>
      <w:r>
        <w:tab/>
      </w:r>
      <w:r>
        <w:t>B．②③</w:t>
      </w:r>
      <w:r>
        <w:tab/>
      </w:r>
      <w:r>
        <w:t>C．①④</w:t>
      </w:r>
      <w:r>
        <w:tab/>
      </w:r>
      <w:r>
        <w:t>D．③④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．中国航天捷报频传：2022年4月16日，神州十三号载人飞船该回舱成功着陆，飞行任务取得圆满成功；6月5日，神州十四号载人飞船又成功发射。这表明（</w:t>
      </w:r>
      <w:r>
        <w:rPr>
          <w:rFonts w:ascii="'Times New Roman'" w:hAnsi="'Times New Roman'" w:eastAsia="'Times New Roman'" w:cs="'Times New Roman'"/>
        </w:rPr>
        <w:t>       </w:t>
      </w:r>
      <w:r>
        <w:t>）</w:t>
      </w:r>
    </w:p>
    <w:p>
      <w:pPr>
        <w:spacing w:line="360" w:lineRule="auto"/>
        <w:jc w:val="left"/>
        <w:textAlignment w:val="center"/>
      </w:pPr>
      <w:r>
        <w:t>①创新是民族振兴、社会进步的基石</w:t>
      </w:r>
      <w:r>
        <w:rPr>
          <w:rFonts w:hint="eastAsia"/>
          <w:lang w:val="en-US" w:eastAsia="zh-CN"/>
        </w:rPr>
        <w:t xml:space="preserve">    </w:t>
      </w:r>
      <w:r>
        <w:t>②我国科技发展水平总体居于世界前列</w:t>
      </w:r>
    </w:p>
    <w:p>
      <w:pPr>
        <w:spacing w:line="360" w:lineRule="auto"/>
        <w:jc w:val="left"/>
        <w:textAlignment w:val="center"/>
      </w:pPr>
      <w:r>
        <w:t>③我国科学技术在一些重要领域走在世界前列</w:t>
      </w:r>
    </w:p>
    <w:p>
      <w:pPr>
        <w:spacing w:line="360" w:lineRule="auto"/>
        <w:jc w:val="left"/>
        <w:textAlignment w:val="center"/>
      </w:pPr>
      <w:r>
        <w:t>④我国实施创新驱动发展战略，自主创新能力不断增强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D．③④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2021年7月24日，中共中央办公厅、国务院办公厅印发《关于进一步减轻义务教育阶段学生作业负担和校外培训负担的意见》，要求各地区各部门结合实际，有效减轻义务教育阶段学生过重作业负担和校外培训负担。（简称“双减”）据此完成下面小题。</w:t>
      </w:r>
    </w:p>
    <w:p>
      <w:pPr>
        <w:spacing w:line="360" w:lineRule="auto"/>
        <w:jc w:val="left"/>
        <w:textAlignment w:val="center"/>
      </w:pPr>
      <w:r>
        <w:rPr>
          <w:rFonts w:hint="eastAsia" w:ascii="楷体" w:hAnsi="楷体" w:eastAsia="楷体" w:cs="楷体"/>
          <w:lang w:val="en-US" w:eastAsia="zh-CN"/>
        </w:rPr>
        <w:t>10.</w:t>
      </w:r>
      <w:r>
        <w:t>教育部深入推进“双减”，推动义务教育优质均衡发展。这体现了对未成年人的（</w:t>
      </w:r>
      <w:r>
        <w:rPr>
          <w:rFonts w:ascii="'Times New Roman'" w:hAnsi="'Times New Roman'" w:eastAsia="'Times New Roman'" w:cs="'Times New Roman'"/>
        </w:rPr>
        <w:t>  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A．政府保护</w:t>
      </w:r>
      <w:r>
        <w:tab/>
      </w:r>
      <w:r>
        <w:t>B．网络保护</w:t>
      </w:r>
      <w:r>
        <w:tab/>
      </w:r>
      <w:r>
        <w:t>C．学校保护</w:t>
      </w:r>
      <w:r>
        <w:tab/>
      </w:r>
      <w:r>
        <w:t>D．司法保护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二、分析说明题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11</w:t>
      </w:r>
      <w:r>
        <w:t>．【百年华诞辉煌成就】</w: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</w:rPr>
        <w:t>材料一</w:t>
      </w:r>
      <w:r>
        <w:rPr>
          <w:rFonts w:ascii="'Times New Roman'" w:hAnsi="'Times New Roman'" w:eastAsia="'Times New Roman'" w:cs="'Times New Roman'"/>
        </w:rPr>
        <w:t>   </w:t>
      </w:r>
      <w:r>
        <w:rPr>
          <w:rFonts w:ascii="楷体" w:hAnsi="楷体" w:eastAsia="楷体" w:cs="楷体"/>
        </w:rPr>
        <w:t>面对突如其来的新冠肺炎疫情、世界经济深度衰退等严重冲击，我国疫情防控取得重大战略成果，在全球主要经济体中唯一实现经济正增长，脱贫攻坚战取得全面胜利，决胜全面建成小康社会取得决定性成就……中国交出了一份人民满意、世界瞩目、可以载入史册的答卷。我国上述成就的取得，离不开中国特色社会主义制度的保障。</w: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</w:rPr>
        <w:t>材料二</w:t>
      </w:r>
      <w:r>
        <w:rPr>
          <w:rFonts w:ascii="'Times New Roman'" w:hAnsi="'Times New Roman'" w:eastAsia="'Times New Roman'" w:cs="'Times New Roman'"/>
        </w:rPr>
        <w:t>   </w:t>
      </w:r>
      <w:r>
        <w:rPr>
          <w:rFonts w:ascii="楷体" w:hAnsi="楷体" w:eastAsia="楷体" w:cs="楷体"/>
        </w:rPr>
        <w:t>“七月一日，我们隆重庆祝中国共产党成立一百周年。站在天安门城楼上感慨系之，历史征程风云激荡，中国共产党人带领亿万人民经千难而百折不挠、历万险而矢志不渝，成就了百年大党的恢宏气象。不忘初心，方得始终。我们唯有踔厉奋发、笃行不怠，方能不负历史、不负时代、不负人民。”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——</w:t>
      </w:r>
      <w:r>
        <w:t>2022</w:t>
      </w:r>
      <w:r>
        <w:rPr>
          <w:rFonts w:ascii="楷体" w:hAnsi="楷体" w:eastAsia="楷体" w:cs="楷体"/>
        </w:rPr>
        <w:t>年习近平新年贺词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038600" cy="2057400"/>
            <wp:effectExtent l="0" t="0" r="0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(1)列举两项我国的基本经济制度。中国特色社会主义制度的最大优势是什么？</w:t>
      </w:r>
    </w:p>
    <w:p>
      <w:pPr>
        <w:spacing w:line="360" w:lineRule="auto"/>
        <w:jc w:val="left"/>
        <w:textAlignment w:val="center"/>
      </w:pPr>
      <w:r>
        <w:t>(2)中国共产党的初心和使命是什么？</w:t>
      </w:r>
    </w:p>
    <w:p>
      <w:pPr>
        <w:spacing w:line="360" w:lineRule="auto"/>
        <w:jc w:val="left"/>
        <w:textAlignment w:val="center"/>
      </w:pPr>
      <w:r>
        <w:t>(3)请你为我们伟大的中国共产党百年华诞写几句点赞语。</w: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rPr>
          <w:rFonts w:hint="eastAsia"/>
          <w:lang w:val="en-US" w:eastAsia="zh-CN"/>
        </w:rPr>
        <w:t>1</w:t>
      </w:r>
      <w:r>
        <w:t>2．</w:t>
      </w:r>
      <w:r>
        <w:rPr>
          <w:rFonts w:ascii="楷体" w:hAnsi="楷体" w:eastAsia="楷体" w:cs="楷体"/>
        </w:rPr>
        <w:t>材料一</w:t>
      </w:r>
      <w:r>
        <w:rPr>
          <w:rFonts w:ascii="'Times New Roman'" w:hAnsi="'Times New Roman'" w:eastAsia="'Times New Roman'" w:cs="'Times New Roman'"/>
        </w:rPr>
        <w:t>   </w:t>
      </w:r>
      <w:r>
        <w:rPr>
          <w:rFonts w:ascii="楷体" w:hAnsi="楷体" w:eastAsia="楷体" w:cs="楷体"/>
        </w:rPr>
        <w:t>据统计：2020年，我国城镇居民人均可支配收入43834元，比上年增长3.5%，扣除价格因素，实际增长1.2%；农村居民人均可支配收入17131元，比上年增长6.9%，扣除价格因素，实际增长3.8%。2021年我国城镇居民人均可支配收入24125元，比上年增长11.4%，扣除价格因素，实际增长10.7%；农村居民人均可支配收入9248元，比上年增长14.6%，扣除价格因素，实际增长14.1%。</w: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</w:rPr>
        <w:t>材料二</w:t>
      </w:r>
      <w:r>
        <w:rPr>
          <w:rFonts w:ascii="'Times New Roman'" w:hAnsi="'Times New Roman'" w:eastAsia="'Times New Roman'" w:cs="'Times New Roman'"/>
        </w:rPr>
        <w:t>   </w:t>
      </w:r>
      <w:r>
        <w:rPr>
          <w:rFonts w:ascii="楷体" w:hAnsi="楷体" w:eastAsia="楷体" w:cs="楷体"/>
        </w:rPr>
        <w:t>共同富裕是社会主义的本质要求，是中国式现代化的重要特征。实现共同富裕目标，首先要通过全国人民共同奋斗把“蛋糕”做大做好，然后通过合理的制度把“蛋糕”切好分好。这是一个长期的历史过程，要稳步朝着这个目标迈进。</w:t>
      </w:r>
    </w:p>
    <w:p>
      <w:pPr>
        <w:spacing w:line="360" w:lineRule="auto"/>
        <w:jc w:val="left"/>
        <w:textAlignment w:val="center"/>
      </w:pPr>
      <w:r>
        <w:t>(1)通过分析材料一的数据你能得出哪些结论？</w:t>
      </w:r>
    </w:p>
    <w:p>
      <w:pPr>
        <w:spacing w:line="360" w:lineRule="auto"/>
        <w:jc w:val="left"/>
        <w:textAlignment w:val="center"/>
      </w:pPr>
      <w:bookmarkStart w:id="0" w:name="_GoBack"/>
      <w:bookmarkEnd w:id="0"/>
      <w:r>
        <w:t>(2)请你谈谈为实现共同富裕目标，如何把“蛋糕”做大做好，把“蛋糕”切好分好？</w:t>
      </w:r>
    </w:p>
    <w:p>
      <w:pPr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20863" w:h="14740" w:orient="landscape"/>
          <w:pgMar w:top="850" w:right="850" w:bottom="850" w:left="850" w:header="500" w:footer="500" w:gutter="0"/>
          <w:cols w:equalWidth="0" w:num="2" w:sep="1">
            <w:col w:w="9369" w:space="425"/>
            <w:col w:w="9369"/>
          </w:cols>
          <w:docGrid w:type="lines" w:linePitch="312" w:charSpace="0"/>
        </w:sectPr>
      </w:pPr>
    </w:p>
    <w:p>
      <w:pPr>
        <w:jc w:val="center"/>
        <w:textAlignment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参考答案：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2．A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3．D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4．C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5．B</w:t>
      </w:r>
    </w:p>
    <w:p>
      <w:pPr>
        <w:numPr>
          <w:numId w:val="0"/>
        </w:numPr>
        <w:spacing w:line="360" w:lineRule="auto"/>
        <w:ind w:firstLine="560" w:firstLineChars="20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6．B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7．</w:t>
      </w:r>
      <w:r>
        <w:rPr>
          <w:rFonts w:hint="eastAsia"/>
          <w:sz w:val="28"/>
          <w:szCs w:val="28"/>
          <w:lang w:val="en-US" w:eastAsia="zh-CN"/>
        </w:rPr>
        <w:t xml:space="preserve">A   </w:t>
      </w:r>
      <w:r>
        <w:rPr>
          <w:sz w:val="28"/>
          <w:szCs w:val="28"/>
        </w:rPr>
        <w:t>8．D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9．D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10．A</w:t>
      </w:r>
    </w:p>
    <w:p>
      <w:pPr>
        <w:spacing w:line="360" w:lineRule="auto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</w:t>
      </w:r>
      <w:r>
        <w:rPr>
          <w:sz w:val="28"/>
          <w:szCs w:val="28"/>
        </w:rPr>
        <w:t>．(1)以公有制为主体，多种所有制经济共同发展；社会主义市场经济体制；以按劳分配为主体，多种分配方式并存。（任选2个都可以）</w:t>
      </w:r>
    </w:p>
    <w:p>
      <w:pPr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最大优势是坚持中国共产党领导。</w:t>
      </w:r>
    </w:p>
    <w:p>
      <w:pPr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(2)为中国人民谋幸福，为中华民族谋复兴。</w:t>
      </w:r>
    </w:p>
    <w:p>
      <w:pPr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(3)我为有这样安定而强大的祖国而骄傲，感谢伟大的中国共产党；</w:t>
      </w:r>
    </w:p>
    <w:p>
      <w:pPr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信念坚定，为民服务，勤政务实，敢于担当，清正廉洁；</w:t>
      </w:r>
    </w:p>
    <w:p>
      <w:pPr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支持拥护伟大的共产党！向前、向前；</w:t>
      </w:r>
    </w:p>
    <w:p>
      <w:pPr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作为新时期的青少年学生，一定不辜负党的期望，创先争优，走在前面，建功立业，做出贡献！（言之有理即可）</w:t>
      </w:r>
    </w:p>
    <w:p>
      <w:pPr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25．(1)我国国内生产总值、城乡居民收入稳步增长；农村居民人均可支配收入增长较快，增速快于国内生产总值和城镇居民人均可支配收入；我国城镇居民和农村居民收入差距仍然较大。</w:t>
      </w:r>
    </w:p>
    <w:p>
      <w:pPr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(2)坚持和完善我国生产资料所有制，充分发挥公有制经济主体作用，坚持和完善我国的分配制度，形成合理有序的国民收入分配格局。</w:t>
      </w:r>
    </w:p>
    <w:p>
      <w:pPr>
        <w:spacing w:line="360" w:lineRule="auto"/>
        <w:jc w:val="left"/>
        <w:textAlignment w:val="center"/>
        <w:rPr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79852"/>
    <w:multiLevelType w:val="singleLevel"/>
    <w:tmpl w:val="63E798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wOGY1YTIzNjAwMGM5MTY0OGExOTlhN2E4OTRhMjAifQ=="/>
  </w:docVars>
  <w:rsids>
    <w:rsidRoot w:val="00C806B0"/>
    <w:rsid w:val="00043B54"/>
    <w:rsid w:val="001D5FB4"/>
    <w:rsid w:val="001D7A06"/>
    <w:rsid w:val="00284433"/>
    <w:rsid w:val="002A1EC6"/>
    <w:rsid w:val="002E035E"/>
    <w:rsid w:val="006B16C5"/>
    <w:rsid w:val="00BF535F"/>
    <w:rsid w:val="00C806B0"/>
    <w:rsid w:val="00EF035E"/>
    <w:rsid w:val="0FE7102C"/>
    <w:rsid w:val="161672D6"/>
    <w:rsid w:val="18A94431"/>
    <w:rsid w:val="21815F4B"/>
    <w:rsid w:val="283D6944"/>
    <w:rsid w:val="410F6C78"/>
    <w:rsid w:val="412D4850"/>
    <w:rsid w:val="4F697E9B"/>
    <w:rsid w:val="60EF2FB3"/>
    <w:rsid w:val="735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2742</Words>
  <Characters>2863</Characters>
  <Lines>0</Lines>
  <Paragraphs>0</Paragraphs>
  <TotalTime>16</TotalTime>
  <ScaleCrop>false</ScaleCrop>
  <LinksUpToDate>false</LinksUpToDate>
  <CharactersWithSpaces>3225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Administrator</dc:creator>
  <cp:lastModifiedBy>企业用户_697732268</cp:lastModifiedBy>
  <dcterms:modified xsi:type="dcterms:W3CDTF">2023-09-19T06:56:03Z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2052-11.1.0.14309</vt:lpwstr>
  </property>
  <property fmtid="{D5CDD505-2E9C-101B-9397-08002B2CF9AE}" pid="4" name="ICV">
    <vt:lpwstr>294E4D180A1647E1882564B5F1C2B4E7_12</vt:lpwstr>
  </property>
</Properties>
</file>