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7A" w:rsidRPr="00C30C07" w:rsidRDefault="00CE757A" w:rsidP="00C30C07">
      <w:pPr>
        <w:jc w:val="center"/>
        <w:rPr>
          <w:rFonts w:ascii="宋体" w:eastAsia="宋体" w:hAnsi="宋体" w:cs="宋体" w:hint="eastAsia"/>
          <w:b/>
          <w:sz w:val="24"/>
        </w:rPr>
      </w:pPr>
      <w:r w:rsidRPr="00C30C07">
        <w:rPr>
          <w:rFonts w:ascii="宋体" w:eastAsia="宋体" w:hAnsi="宋体" w:cs="宋体" w:hint="eastAsia"/>
          <w:b/>
          <w:sz w:val="24"/>
        </w:rPr>
        <w:t>关注学情   因材施教</w:t>
      </w:r>
    </w:p>
    <w:p w:rsidR="00CE757A" w:rsidRPr="00C30C07" w:rsidRDefault="00C30C07" w:rsidP="00C30C07">
      <w:pPr>
        <w:jc w:val="center"/>
        <w:rPr>
          <w:rFonts w:ascii="宋体" w:eastAsia="宋体" w:hAnsi="宋体" w:cs="宋体" w:hint="eastAsia"/>
          <w:b/>
          <w:sz w:val="24"/>
        </w:rPr>
      </w:pPr>
      <w:r w:rsidRPr="00C30C07">
        <w:rPr>
          <w:rFonts w:ascii="宋体" w:eastAsia="宋体" w:hAnsi="宋体" w:cs="宋体" w:hint="eastAsia"/>
          <w:b/>
          <w:sz w:val="24"/>
        </w:rPr>
        <w:t>——</w:t>
      </w:r>
      <w:r w:rsidR="00CE757A" w:rsidRPr="00C30C07">
        <w:rPr>
          <w:rFonts w:ascii="宋体" w:eastAsia="宋体" w:hAnsi="宋体" w:cs="宋体" w:hint="eastAsia"/>
          <w:b/>
          <w:sz w:val="24"/>
        </w:rPr>
        <w:t>听李光霞老师执教《望岳》有感</w:t>
      </w:r>
    </w:p>
    <w:p w:rsidR="00C30C07" w:rsidRDefault="00A04364" w:rsidP="00A04364">
      <w:pPr>
        <w:ind w:firstLineChars="1000" w:firstLine="240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</w:t>
      </w:r>
    </w:p>
    <w:p w:rsidR="00A04364" w:rsidRDefault="00CE757A" w:rsidP="00C30C07">
      <w:pPr>
        <w:ind w:firstLineChars="1100" w:firstLine="26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泸县奇峰镇学校  徐金宏</w:t>
      </w:r>
      <w:r w:rsidR="00A04364">
        <w:rPr>
          <w:rFonts w:ascii="宋体" w:eastAsia="宋体" w:hAnsi="宋体" w:cs="宋体" w:hint="eastAsia"/>
          <w:sz w:val="24"/>
        </w:rPr>
        <w:t xml:space="preserve">  </w:t>
      </w:r>
    </w:p>
    <w:p w:rsidR="00CE757A" w:rsidRDefault="00A04364" w:rsidP="00A04364">
      <w:pPr>
        <w:ind w:firstLine="560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</w:t>
      </w:r>
    </w:p>
    <w:p w:rsidR="00CE757A" w:rsidRDefault="00CE757A" w:rsidP="00A04364">
      <w:pPr>
        <w:ind w:firstLine="560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3月11日，我在自己办公室听了泸二外李光霞老师在我们泸县一中执教七年级《望岳》一诗，很有感触：泸二外的老师，果然</w:t>
      </w:r>
      <w:r w:rsidR="00BA43F3">
        <w:rPr>
          <w:rFonts w:ascii="宋体" w:eastAsia="宋体" w:hAnsi="宋体" w:cs="宋体" w:hint="eastAsia"/>
          <w:sz w:val="24"/>
        </w:rPr>
        <w:t>不同凡响，能时时关注学情，真正做到因材施教。</w:t>
      </w:r>
    </w:p>
    <w:p w:rsidR="00BA43F3" w:rsidRDefault="00BA43F3" w:rsidP="00A04364">
      <w:pPr>
        <w:ind w:firstLine="560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课堂一开始，光霞老师给出学习目标，全班齐读，这样能引导学生朝着这堂课的既定目标努力。我们都知道，一个人是否努力很重要，但努力的方向更重要，因为我们都不希望南辕北辙的噩梦降临到自己身上。而学习目标的出示，恰好就能给孩子们指明努力的方向，尤其是这些孩子是七年级的，他们刚刚从小学上来，或许还没有适应我们初中语文的学习。这样的目标设计，恰好给了孩子们一个台阶，拾级而上，方能从容不迫。</w:t>
      </w:r>
    </w:p>
    <w:p w:rsidR="00BA43F3" w:rsidRDefault="00BA43F3" w:rsidP="00BA43F3">
      <w:pPr>
        <w:ind w:firstLineChars="200" w:firstLine="480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接下来</w:t>
      </w:r>
      <w:r w:rsidR="00B24826">
        <w:rPr>
          <w:rFonts w:ascii="宋体" w:eastAsia="宋体" w:hAnsi="宋体" w:cs="宋体" w:hint="eastAsia"/>
          <w:sz w:val="24"/>
        </w:rPr>
        <w:t>“</w:t>
      </w:r>
      <w:r>
        <w:rPr>
          <w:rFonts w:ascii="宋体" w:eastAsia="宋体" w:hAnsi="宋体" w:cs="宋体" w:hint="eastAsia"/>
          <w:sz w:val="24"/>
        </w:rPr>
        <w:t>走近诗人</w:t>
      </w:r>
      <w:r w:rsidR="00B24826">
        <w:rPr>
          <w:rFonts w:ascii="宋体" w:eastAsia="宋体" w:hAnsi="宋体" w:cs="宋体" w:hint="eastAsia"/>
          <w:sz w:val="24"/>
        </w:rPr>
        <w:t>”环节</w:t>
      </w:r>
      <w:r>
        <w:rPr>
          <w:rFonts w:ascii="宋体" w:eastAsia="宋体" w:hAnsi="宋体" w:cs="宋体" w:hint="eastAsia"/>
          <w:sz w:val="24"/>
        </w:rPr>
        <w:t>，</w:t>
      </w:r>
      <w:r w:rsidR="00B24826">
        <w:rPr>
          <w:rFonts w:ascii="宋体" w:eastAsia="宋体" w:hAnsi="宋体" w:cs="宋体" w:hint="eastAsia"/>
          <w:sz w:val="24"/>
        </w:rPr>
        <w:t>师屏显相关内容，简单提醒，生齐读，然后老师留足时间给学生将红色字体的部分记录在自己的笔记上。这个环节就是在很恰当地引导学生学会做笔记。七年级的孩子，甚至更高年级的孩子，往往都会因为</w:t>
      </w:r>
      <w:r w:rsidR="00AC30B4">
        <w:rPr>
          <w:rFonts w:ascii="宋体" w:eastAsia="宋体" w:hAnsi="宋体" w:cs="宋体" w:hint="eastAsia"/>
          <w:sz w:val="24"/>
        </w:rPr>
        <w:t>各种原因而疏于记笔记，光霞老师这个操作实际上也是在培养孩子勤于动笔做笔记的好习惯。</w:t>
      </w:r>
    </w:p>
    <w:p w:rsidR="00BA43F3" w:rsidRDefault="00AC30B4" w:rsidP="00A04364">
      <w:pPr>
        <w:ind w:firstLine="560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在初步感知阶段，光霞老师引导学生以自读、齐读、小组内读等方式朗读诗歌，并且给出了朗读要求：字正腔圆、读出节奏、读出情感。紧接着要求学生结合注释译诗，抓住诗眼“望”字分析诗歌写了哪些景，抒发了什么情。这些要求层层递进，又十分符合七年级学生的思维能力要求。</w:t>
      </w:r>
    </w:p>
    <w:p w:rsidR="00C30C07" w:rsidRDefault="00C30C07" w:rsidP="00C30C07">
      <w:pPr>
        <w:ind w:firstLine="560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后来，据光霞老师自己说，</w:t>
      </w:r>
      <w:r w:rsidR="00AC30B4">
        <w:rPr>
          <w:rFonts w:ascii="宋体" w:eastAsia="宋体" w:hAnsi="宋体" w:cs="宋体" w:hint="eastAsia"/>
          <w:sz w:val="24"/>
        </w:rPr>
        <w:t>在构思本节课时，</w:t>
      </w:r>
      <w:r>
        <w:rPr>
          <w:rFonts w:ascii="宋体" w:eastAsia="宋体" w:hAnsi="宋体" w:cs="宋体" w:hint="eastAsia"/>
          <w:sz w:val="24"/>
        </w:rPr>
        <w:t>她</w:t>
      </w:r>
      <w:r w:rsidR="00AC30B4">
        <w:rPr>
          <w:rFonts w:ascii="宋体" w:eastAsia="宋体" w:hAnsi="宋体" w:cs="宋体" w:hint="eastAsia"/>
          <w:sz w:val="24"/>
        </w:rPr>
        <w:t>就想教会初一的孩子朗读诗歌的基本方法：读准字音、</w:t>
      </w:r>
      <w:r w:rsidR="00A04364">
        <w:rPr>
          <w:rFonts w:ascii="宋体" w:eastAsia="宋体" w:hAnsi="宋体" w:cs="宋体" w:hint="eastAsia"/>
          <w:sz w:val="24"/>
        </w:rPr>
        <w:t>读出节奏，最后读出情感；同时，想带领同学学会领悟“诗言志”的真正的含义。</w:t>
      </w:r>
    </w:p>
    <w:p w:rsidR="00A04364" w:rsidRDefault="00AC30B4" w:rsidP="00C30C07">
      <w:pPr>
        <w:ind w:firstLine="56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诗歌字里行间流露着诗人当时的所思所想、爱恨情仇，喜怒哀乐。如果仅仅将古诗教学定义为记得、背得、</w:t>
      </w:r>
      <w:r w:rsidR="00A04364">
        <w:rPr>
          <w:rFonts w:ascii="宋体" w:eastAsia="宋体" w:hAnsi="宋体" w:cs="宋体" w:hint="eastAsia"/>
          <w:sz w:val="24"/>
        </w:rPr>
        <w:t>会写，那将是对传统文化的一种肤浅认识，实属可惜。《望岳》诗歌的前三联在写泰山的巍峨耸立，郁郁葱葱，俊秀神奇。那诗人杜甫看到的仅仅是泰山的美景吗？不仅仅是美景，更是诗人对自己命运的瞻望。登上绝顶眼界变宽了,心胸开阔了,登上绝顶才能欣赏到绝美的风景,这是身在低处的人永远无法体验到的。</w:t>
      </w:r>
      <w:r w:rsidR="00C30C07">
        <w:rPr>
          <w:rFonts w:ascii="宋体" w:eastAsia="宋体" w:hAnsi="宋体" w:cs="宋体" w:hint="eastAsia"/>
          <w:sz w:val="24"/>
        </w:rPr>
        <w:t>所以诗人</w:t>
      </w:r>
      <w:r w:rsidR="00A04364">
        <w:rPr>
          <w:rFonts w:ascii="宋体" w:eastAsia="宋体" w:hAnsi="宋体" w:cs="宋体" w:hint="eastAsia"/>
          <w:sz w:val="24"/>
        </w:rPr>
        <w:t>被泰山的美景所吸引，</w:t>
      </w:r>
      <w:r w:rsidR="00C30C07">
        <w:rPr>
          <w:rFonts w:ascii="宋体" w:eastAsia="宋体" w:hAnsi="宋体" w:cs="宋体" w:hint="eastAsia"/>
          <w:sz w:val="24"/>
        </w:rPr>
        <w:t>他更是被这种“海到无边天作岸，山登绝顶我为峰”的愿景所吸引，他说，</w:t>
      </w:r>
      <w:r w:rsidR="00A04364">
        <w:rPr>
          <w:rFonts w:ascii="宋体" w:eastAsia="宋体" w:hAnsi="宋体" w:cs="宋体" w:hint="eastAsia"/>
          <w:sz w:val="24"/>
        </w:rPr>
        <w:t>一定要登上山顶，一定要去体验一下站在山尖那种俯视一切的快感，他更想将自己的一生比作山峰，超越自我，</w:t>
      </w:r>
      <w:bookmarkStart w:id="0" w:name="_GoBack"/>
      <w:bookmarkEnd w:id="0"/>
      <w:r w:rsidR="00A04364">
        <w:rPr>
          <w:rFonts w:ascii="宋体" w:eastAsia="宋体" w:hAnsi="宋体" w:cs="宋体" w:hint="eastAsia"/>
          <w:sz w:val="24"/>
        </w:rPr>
        <w:t>实现自我时那种内心的期盼。所以</w:t>
      </w:r>
      <w:r w:rsidR="00C30C07">
        <w:rPr>
          <w:rFonts w:ascii="宋体" w:eastAsia="宋体" w:hAnsi="宋体" w:cs="宋体" w:hint="eastAsia"/>
          <w:sz w:val="24"/>
        </w:rPr>
        <w:t>跳出诗歌，我们回望诗人，在苍茫天地间，杜甫，他一下变得伟岸，那是一种精神长相：积极向上、不怕困难、勇攀高峰、俯视一切、卓然独立……</w:t>
      </w:r>
    </w:p>
    <w:p w:rsidR="00C30C07" w:rsidRDefault="00C30C07" w:rsidP="00C30C07">
      <w:pPr>
        <w:ind w:firstLineChars="200" w:firstLine="480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课，尽管最后还是在孩子们的收获满满中结束，但是大家收获的绝没有就此停止。老师对孩子们学情的关注，真正做到因材施教，是一种能力，也是一种对孩子们、对教育事业负责的态度。我想，这应该是我们每一位语文人都应该努力追求的境界。</w:t>
      </w:r>
    </w:p>
    <w:p w:rsidR="00A04364" w:rsidRDefault="00A04364" w:rsidP="00C30C07">
      <w:pPr>
        <w:rPr>
          <w:rFonts w:ascii="宋体" w:eastAsia="宋体" w:hAnsi="宋体" w:cs="宋体"/>
          <w:sz w:val="24"/>
        </w:rPr>
      </w:pPr>
    </w:p>
    <w:p w:rsidR="00A04364" w:rsidRDefault="00A04364" w:rsidP="00A04364">
      <w:pPr>
        <w:ind w:firstLineChars="200" w:firstLine="480"/>
        <w:jc w:val="left"/>
        <w:rPr>
          <w:rFonts w:ascii="宋体" w:eastAsia="宋体" w:hAnsi="宋体" w:cs="宋体"/>
          <w:sz w:val="24"/>
        </w:rPr>
      </w:pPr>
    </w:p>
    <w:p w:rsidR="00A04364" w:rsidRDefault="00A04364" w:rsidP="00A04364">
      <w:pPr>
        <w:pStyle w:val="a3"/>
        <w:widowControl/>
        <w:shd w:val="clear" w:color="auto" w:fill="FFFFFF"/>
        <w:spacing w:beforeAutospacing="0" w:after="170" w:afterAutospacing="0" w:line="280" w:lineRule="atLeast"/>
        <w:ind w:firstLineChars="300" w:firstLine="720"/>
        <w:rPr>
          <w:rFonts w:ascii="宋体" w:eastAsia="宋体" w:hAnsi="宋体" w:cs="宋体"/>
          <w:kern w:val="2"/>
        </w:rPr>
      </w:pPr>
    </w:p>
    <w:p w:rsidR="00FB4BEA" w:rsidRDefault="00FB4BEA"/>
    <w:sectPr w:rsidR="00FB4BEA" w:rsidSect="000A3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CB2" w:rsidRDefault="000B6CB2" w:rsidP="002619F8">
      <w:r>
        <w:separator/>
      </w:r>
    </w:p>
  </w:endnote>
  <w:endnote w:type="continuationSeparator" w:id="0">
    <w:p w:rsidR="000B6CB2" w:rsidRDefault="000B6CB2" w:rsidP="00261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CB2" w:rsidRDefault="000B6CB2" w:rsidP="002619F8">
      <w:r>
        <w:separator/>
      </w:r>
    </w:p>
  </w:footnote>
  <w:footnote w:type="continuationSeparator" w:id="0">
    <w:p w:rsidR="000B6CB2" w:rsidRDefault="000B6CB2" w:rsidP="00261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4364"/>
    <w:rsid w:val="000B6CB2"/>
    <w:rsid w:val="002619F8"/>
    <w:rsid w:val="00456375"/>
    <w:rsid w:val="00A04364"/>
    <w:rsid w:val="00AC30B4"/>
    <w:rsid w:val="00B24826"/>
    <w:rsid w:val="00B95CA3"/>
    <w:rsid w:val="00BA43F3"/>
    <w:rsid w:val="00C30C07"/>
    <w:rsid w:val="00CE757A"/>
    <w:rsid w:val="00D81605"/>
    <w:rsid w:val="00FB4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364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A04364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04364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3">
    <w:name w:val="Normal (Web)"/>
    <w:basedOn w:val="a"/>
    <w:rsid w:val="00A04364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261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619F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61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619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2022-03-15T08:17:00Z</dcterms:created>
  <dcterms:modified xsi:type="dcterms:W3CDTF">2022-03-16T05:37:00Z</dcterms:modified>
</cp:coreProperties>
</file>