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EF3E" w14:textId="77777777" w:rsidR="00952E0E" w:rsidRPr="00952E0E" w:rsidRDefault="00952E0E" w:rsidP="00332489">
      <w:pPr>
        <w:pStyle w:val="a3"/>
        <w:shd w:val="clear" w:color="auto" w:fill="FFFFFF"/>
        <w:spacing w:before="0" w:beforeAutospacing="0" w:after="255" w:afterAutospacing="0" w:line="420" w:lineRule="atLeast"/>
        <w:ind w:firstLineChars="300" w:firstLine="964"/>
        <w:jc w:val="center"/>
        <w:rPr>
          <w:b/>
          <w:bCs/>
          <w:sz w:val="32"/>
          <w:szCs w:val="32"/>
        </w:rPr>
      </w:pPr>
    </w:p>
    <w:p w14:paraId="72E6626B" w14:textId="6626B5C8" w:rsidR="00952E0E" w:rsidRPr="00952E0E" w:rsidRDefault="00952E0E" w:rsidP="00332489">
      <w:pPr>
        <w:pStyle w:val="a3"/>
        <w:shd w:val="clear" w:color="auto" w:fill="FFFFFF"/>
        <w:spacing w:before="0" w:beforeAutospacing="0" w:after="255" w:afterAutospacing="0" w:line="420" w:lineRule="atLeast"/>
        <w:ind w:firstLineChars="300" w:firstLine="964"/>
        <w:jc w:val="center"/>
        <w:rPr>
          <w:b/>
          <w:bCs/>
          <w:sz w:val="32"/>
          <w:szCs w:val="32"/>
        </w:rPr>
      </w:pPr>
      <w:r w:rsidRPr="00952E0E">
        <w:rPr>
          <w:rFonts w:hint="eastAsia"/>
          <w:b/>
          <w:bCs/>
          <w:sz w:val="32"/>
          <w:szCs w:val="32"/>
        </w:rPr>
        <w:t>激发兴趣，注重积累</w:t>
      </w:r>
    </w:p>
    <w:p w14:paraId="256F7277" w14:textId="7897CED3" w:rsidR="00D52E26" w:rsidRPr="00952E0E" w:rsidRDefault="00332489" w:rsidP="00332489">
      <w:pPr>
        <w:pStyle w:val="a3"/>
        <w:shd w:val="clear" w:color="auto" w:fill="FFFFFF"/>
        <w:spacing w:before="0" w:beforeAutospacing="0" w:after="255" w:afterAutospacing="0" w:line="420" w:lineRule="atLeast"/>
        <w:ind w:firstLineChars="300" w:firstLine="720"/>
        <w:jc w:val="center"/>
      </w:pPr>
      <w:r w:rsidRPr="00952E0E">
        <w:rPr>
          <w:rFonts w:hint="eastAsia"/>
        </w:rPr>
        <w:t xml:space="preserve"> </w:t>
      </w:r>
      <w:r w:rsidRPr="00952E0E">
        <w:t xml:space="preserve">     </w:t>
      </w:r>
      <w:r w:rsidR="00D52E26" w:rsidRPr="00952E0E">
        <w:rPr>
          <w:rFonts w:hint="eastAsia"/>
        </w:rPr>
        <w:t>——浅谈文言文阅读教学</w:t>
      </w:r>
    </w:p>
    <w:p w14:paraId="22B34AA0" w14:textId="77777777" w:rsidR="00F73265" w:rsidRPr="00952E0E" w:rsidRDefault="00B56B2C" w:rsidP="00F73265">
      <w:pPr>
        <w:pStyle w:val="a3"/>
        <w:shd w:val="clear" w:color="auto" w:fill="FFFFFF"/>
        <w:spacing w:before="0" w:beforeAutospacing="0" w:after="255" w:afterAutospacing="0" w:line="420" w:lineRule="atLeast"/>
        <w:ind w:firstLineChars="300" w:firstLine="720"/>
        <w:jc w:val="center"/>
      </w:pPr>
      <w:r w:rsidRPr="00952E0E">
        <w:rPr>
          <w:rFonts w:hint="eastAsia"/>
        </w:rPr>
        <w:t xml:space="preserve"> </w:t>
      </w:r>
      <w:r w:rsidRPr="00952E0E">
        <w:t xml:space="preserve">  </w:t>
      </w:r>
      <w:r w:rsidRPr="00952E0E">
        <w:rPr>
          <w:rFonts w:hint="eastAsia"/>
        </w:rPr>
        <w:t xml:space="preserve">泸县一中 </w:t>
      </w:r>
      <w:r w:rsidRPr="00952E0E">
        <w:t xml:space="preserve"> </w:t>
      </w:r>
      <w:proofErr w:type="gramStart"/>
      <w:r w:rsidRPr="00952E0E">
        <w:rPr>
          <w:rFonts w:hint="eastAsia"/>
        </w:rPr>
        <w:t>程孝容</w:t>
      </w:r>
      <w:proofErr w:type="gramEnd"/>
    </w:p>
    <w:p w14:paraId="64540F3B" w14:textId="4741D83D" w:rsidR="009938A8" w:rsidRPr="00952E0E" w:rsidRDefault="009938A8" w:rsidP="00F91A93">
      <w:pPr>
        <w:pStyle w:val="a3"/>
        <w:shd w:val="clear" w:color="auto" w:fill="FFFFFF"/>
        <w:spacing w:before="0" w:beforeAutospacing="0" w:after="255" w:afterAutospacing="0" w:line="276" w:lineRule="auto"/>
        <w:ind w:firstLineChars="200" w:firstLine="480"/>
        <w:rPr>
          <w:b/>
          <w:bCs/>
        </w:rPr>
      </w:pPr>
      <w:r w:rsidRPr="00952E0E">
        <w:rPr>
          <w:rStyle w:val="bjh-p"/>
          <w:rFonts w:cs="Arial"/>
        </w:rPr>
        <w:t>文言文记录了我国五千年的光荣文明，蕴含着我国深厚的思想文化和民族精神。</w:t>
      </w:r>
      <w:r w:rsidR="00BE7C50" w:rsidRPr="00952E0E">
        <w:rPr>
          <w:rFonts w:hint="eastAsia"/>
          <w:b/>
          <w:bCs/>
        </w:rPr>
        <w:t>学习文言文是继承中华文化、弘扬民族精神、提高自身素质的</w:t>
      </w:r>
      <w:r w:rsidR="00515DA6" w:rsidRPr="00952E0E">
        <w:rPr>
          <w:rFonts w:hint="eastAsia"/>
          <w:b/>
          <w:bCs/>
        </w:rPr>
        <w:t>重</w:t>
      </w:r>
      <w:r w:rsidR="00BE7C50" w:rsidRPr="00952E0E">
        <w:rPr>
          <w:rFonts w:hint="eastAsia"/>
          <w:b/>
          <w:bCs/>
        </w:rPr>
        <w:t>要途径。</w:t>
      </w:r>
      <w:r w:rsidR="00955BEA" w:rsidRPr="00952E0E">
        <w:rPr>
          <w:rFonts w:hint="eastAsia"/>
        </w:rPr>
        <w:t>因此，</w:t>
      </w:r>
      <w:r w:rsidR="00BE7C50" w:rsidRPr="00952E0E">
        <w:rPr>
          <w:rFonts w:hint="eastAsia"/>
          <w:b/>
          <w:bCs/>
        </w:rPr>
        <w:t>文言文阅读在</w:t>
      </w:r>
      <w:proofErr w:type="gramStart"/>
      <w:r w:rsidR="00BE7C50" w:rsidRPr="00952E0E">
        <w:rPr>
          <w:rFonts w:hint="eastAsia"/>
          <w:b/>
          <w:bCs/>
        </w:rPr>
        <w:t>中考占</w:t>
      </w:r>
      <w:proofErr w:type="gramEnd"/>
      <w:r w:rsidR="00BE7C50" w:rsidRPr="00952E0E">
        <w:rPr>
          <w:rFonts w:hint="eastAsia"/>
          <w:b/>
          <w:bCs/>
        </w:rPr>
        <w:t>了重要地位。</w:t>
      </w:r>
    </w:p>
    <w:p w14:paraId="37D76EB0" w14:textId="0A16EBD8" w:rsidR="00F2197E" w:rsidRPr="00952E0E" w:rsidRDefault="00D52E26" w:rsidP="0055265D">
      <w:pPr>
        <w:pStyle w:val="a3"/>
        <w:shd w:val="clear" w:color="auto" w:fill="FFFFFF"/>
        <w:spacing w:before="0" w:beforeAutospacing="0" w:after="255" w:afterAutospacing="0" w:line="276" w:lineRule="auto"/>
        <w:ind w:firstLineChars="200" w:firstLine="482"/>
      </w:pPr>
      <w:r w:rsidRPr="00952E0E">
        <w:rPr>
          <w:rFonts w:hint="eastAsia"/>
          <w:b/>
          <w:bCs/>
        </w:rPr>
        <w:t>“</w:t>
      </w:r>
      <w:r w:rsidR="00515DA6" w:rsidRPr="00952E0E">
        <w:rPr>
          <w:rFonts w:hint="eastAsia"/>
          <w:b/>
          <w:bCs/>
        </w:rPr>
        <w:t>阅读浅易文言文，能借助注释和工具书理解基本内容</w:t>
      </w:r>
      <w:r w:rsidRPr="00952E0E">
        <w:rPr>
          <w:rFonts w:hint="eastAsia"/>
          <w:b/>
          <w:bCs/>
        </w:rPr>
        <w:t>”，</w:t>
      </w:r>
      <w:r w:rsidRPr="00952E0E">
        <w:rPr>
          <w:rFonts w:hint="eastAsia"/>
        </w:rPr>
        <w:t>这是《</w:t>
      </w:r>
      <w:r w:rsidR="00515DA6" w:rsidRPr="00952E0E">
        <w:rPr>
          <w:rFonts w:hint="eastAsia"/>
        </w:rPr>
        <w:t>初中</w:t>
      </w:r>
      <w:r w:rsidRPr="00952E0E">
        <w:rPr>
          <w:rFonts w:hint="eastAsia"/>
        </w:rPr>
        <w:t>语文课程程标准》对文言文教学目标的规定。</w:t>
      </w:r>
    </w:p>
    <w:p w14:paraId="0668DE4A" w14:textId="62E485FE" w:rsidR="00F73265" w:rsidRPr="00952E0E" w:rsidRDefault="00955BEA" w:rsidP="00F73265">
      <w:pPr>
        <w:pStyle w:val="a3"/>
        <w:shd w:val="clear" w:color="auto" w:fill="FFFFFF"/>
        <w:spacing w:before="0" w:beforeAutospacing="0" w:after="255" w:afterAutospacing="0" w:line="276" w:lineRule="auto"/>
        <w:ind w:leftChars="50" w:left="105" w:firstLineChars="200" w:firstLine="480"/>
      </w:pPr>
      <w:r w:rsidRPr="00952E0E">
        <w:rPr>
          <w:rFonts w:hint="eastAsia"/>
        </w:rPr>
        <w:t>然而，在文言文阅读教学中，我们发现，现在的中学生大部分是不喜欢文言文的，这已成为一个不争的事实，学生们说：“语文我最怕，一怕文言文，二怕写作文，三怕鲁迅文。”</w:t>
      </w:r>
      <w:r w:rsidRPr="00952E0E">
        <w:rPr>
          <w:rFonts w:hint="eastAsia"/>
          <w:b/>
          <w:bCs/>
        </w:rPr>
        <w:t>文言文被列为“最怕”之首</w:t>
      </w:r>
      <w:r w:rsidRPr="00952E0E">
        <w:rPr>
          <w:rFonts w:hint="eastAsia"/>
        </w:rPr>
        <w:t>，学生对文言文的畏惧和文言文学习的无助可见一斑。应该如何改变这种不利的局面呢？</w:t>
      </w:r>
    </w:p>
    <w:p w14:paraId="731731A0" w14:textId="34A60864" w:rsidR="00945E07" w:rsidRPr="00952E0E" w:rsidRDefault="0055265D" w:rsidP="002235BA">
      <w:pPr>
        <w:widowControl/>
        <w:shd w:val="clear" w:color="auto" w:fill="FFFFFF"/>
        <w:spacing w:after="180" w:line="450" w:lineRule="atLeast"/>
        <w:ind w:firstLineChars="200" w:firstLine="480"/>
        <w:jc w:val="left"/>
        <w:rPr>
          <w:rFonts w:ascii="宋体" w:eastAsia="宋体" w:hAnsi="宋体" w:cs="宋体"/>
          <w:kern w:val="0"/>
          <w:sz w:val="24"/>
          <w:szCs w:val="24"/>
        </w:rPr>
      </w:pPr>
      <w:r w:rsidRPr="00952E0E">
        <w:rPr>
          <w:rFonts w:ascii="宋体" w:eastAsia="宋体" w:hAnsi="宋体" w:cs="宋体" w:hint="eastAsia"/>
          <w:kern w:val="0"/>
          <w:sz w:val="24"/>
          <w:szCs w:val="24"/>
        </w:rPr>
        <w:t>我们应该注意以下教学方法：</w:t>
      </w:r>
    </w:p>
    <w:p w14:paraId="6A3C35C6" w14:textId="66228239" w:rsidR="00955BEA" w:rsidRPr="00952E0E" w:rsidRDefault="00945E07" w:rsidP="00481349">
      <w:pPr>
        <w:widowControl/>
        <w:shd w:val="clear" w:color="auto" w:fill="FFFFFF"/>
        <w:spacing w:after="180" w:line="450" w:lineRule="atLeast"/>
        <w:jc w:val="left"/>
        <w:rPr>
          <w:rFonts w:ascii="宋体" w:eastAsia="宋体" w:hAnsi="宋体"/>
          <w:b/>
          <w:bCs/>
          <w:sz w:val="24"/>
          <w:szCs w:val="24"/>
        </w:rPr>
      </w:pPr>
      <w:r w:rsidRPr="00952E0E">
        <w:rPr>
          <w:rFonts w:ascii="宋体" w:eastAsia="宋体" w:hAnsi="宋体" w:cs="宋体" w:hint="eastAsia"/>
          <w:kern w:val="0"/>
          <w:sz w:val="24"/>
          <w:szCs w:val="24"/>
        </w:rPr>
        <w:t xml:space="preserve">　　</w:t>
      </w:r>
      <w:r w:rsidR="0055265D" w:rsidRPr="00952E0E">
        <w:rPr>
          <w:rFonts w:ascii="宋体" w:eastAsia="宋体" w:hAnsi="宋体" w:cs="宋体" w:hint="eastAsia"/>
          <w:b/>
          <w:bCs/>
          <w:kern w:val="0"/>
          <w:sz w:val="24"/>
          <w:szCs w:val="24"/>
        </w:rPr>
        <w:t>一、</w:t>
      </w:r>
      <w:r w:rsidR="00955BEA" w:rsidRPr="00952E0E">
        <w:rPr>
          <w:rFonts w:ascii="宋体" w:eastAsia="宋体" w:hAnsi="宋体" w:hint="eastAsia"/>
          <w:b/>
          <w:bCs/>
          <w:sz w:val="24"/>
          <w:szCs w:val="24"/>
        </w:rPr>
        <w:t>激发学生阅读兴趣</w:t>
      </w:r>
    </w:p>
    <w:p w14:paraId="6A16D498" w14:textId="0FE5B01F" w:rsidR="00955BEA" w:rsidRPr="00952E0E" w:rsidRDefault="00212628" w:rsidP="00F73265">
      <w:pPr>
        <w:pStyle w:val="a3"/>
        <w:shd w:val="clear" w:color="auto" w:fill="FFFFFF"/>
        <w:spacing w:before="0" w:beforeAutospacing="0" w:after="255" w:afterAutospacing="0" w:line="276" w:lineRule="auto"/>
        <w:ind w:leftChars="50" w:left="105" w:firstLineChars="300" w:firstLine="720"/>
        <w:rPr>
          <w:shd w:val="clear" w:color="auto" w:fill="FFFFFF"/>
        </w:rPr>
      </w:pPr>
      <w:r w:rsidRPr="00952E0E">
        <w:rPr>
          <w:rFonts w:hint="eastAsia"/>
          <w:shd w:val="clear" w:color="auto" w:fill="FFFFFF"/>
        </w:rPr>
        <w:t>文言文由于语言的隔阂、时代的隔阂和思想的隔阂，理解起</w:t>
      </w:r>
      <w:r w:rsidR="009938A8" w:rsidRPr="00952E0E">
        <w:rPr>
          <w:rFonts w:hint="eastAsia"/>
          <w:shd w:val="clear" w:color="auto" w:fill="FFFFFF"/>
        </w:rPr>
        <w:t>来</w:t>
      </w:r>
      <w:r w:rsidRPr="00952E0E">
        <w:rPr>
          <w:rFonts w:hint="eastAsia"/>
          <w:shd w:val="clear" w:color="auto" w:fill="FFFFFF"/>
        </w:rPr>
        <w:t>有一定的难度，这也是学生怕文言文的主要原因。基于此，教师必须注意想办法</w:t>
      </w:r>
      <w:r w:rsidR="00826D62" w:rsidRPr="00952E0E">
        <w:rPr>
          <w:rFonts w:hint="eastAsia"/>
          <w:shd w:val="clear" w:color="auto" w:fill="FFFFFF"/>
        </w:rPr>
        <w:t>让学生克服畏难情绪。“兴趣是最好的老师”，这就需要激发学生的阅读兴趣。</w:t>
      </w:r>
    </w:p>
    <w:p w14:paraId="28A390A7" w14:textId="744C77AF" w:rsidR="00826D62" w:rsidRPr="00952E0E" w:rsidRDefault="007E1CE1" w:rsidP="00F73265">
      <w:pPr>
        <w:pStyle w:val="a3"/>
        <w:shd w:val="clear" w:color="auto" w:fill="FFFFFF"/>
        <w:spacing w:before="0" w:beforeAutospacing="0" w:after="255" w:afterAutospacing="0" w:line="276" w:lineRule="auto"/>
        <w:ind w:leftChars="50" w:left="105" w:firstLineChars="300" w:firstLine="723"/>
        <w:rPr>
          <w:b/>
          <w:bCs/>
          <w:shd w:val="clear" w:color="auto" w:fill="FFFFFF"/>
        </w:rPr>
      </w:pPr>
      <w:r w:rsidRPr="00952E0E">
        <w:rPr>
          <w:rFonts w:hint="eastAsia"/>
          <w:b/>
          <w:bCs/>
          <w:shd w:val="clear" w:color="auto" w:fill="FFFFFF"/>
        </w:rPr>
        <w:t>1、</w:t>
      </w:r>
      <w:r w:rsidR="00826D62" w:rsidRPr="00952E0E">
        <w:rPr>
          <w:rFonts w:hint="eastAsia"/>
          <w:b/>
          <w:bCs/>
          <w:shd w:val="clear" w:color="auto" w:fill="FFFFFF"/>
        </w:rPr>
        <w:t>知人论世</w:t>
      </w:r>
    </w:p>
    <w:p w14:paraId="40C35FD5" w14:textId="38A73621" w:rsidR="00BA04CB" w:rsidRPr="00952E0E" w:rsidRDefault="009938A8" w:rsidP="00BA04CB">
      <w:pPr>
        <w:pStyle w:val="a3"/>
        <w:shd w:val="clear" w:color="auto" w:fill="FFFFFF"/>
        <w:spacing w:before="0" w:beforeAutospacing="0" w:after="255" w:afterAutospacing="0" w:line="276" w:lineRule="auto"/>
        <w:ind w:leftChars="50" w:left="105" w:firstLineChars="300" w:firstLine="720"/>
        <w:rPr>
          <w:shd w:val="clear" w:color="auto" w:fill="FFFFFF"/>
        </w:rPr>
      </w:pPr>
      <w:r w:rsidRPr="00952E0E">
        <w:rPr>
          <w:rStyle w:val="bjh-p"/>
          <w:rFonts w:cs="Arial"/>
        </w:rPr>
        <w:t>通过实际的历史事件和人物事迹，学生可以更深入地了解文章的含义，从而可以增加知识并培养思想，从而使学生逐渐了解文言文的文化背景，然后提高他们的文化修养和素质。</w:t>
      </w:r>
      <w:r w:rsidR="006E752E" w:rsidRPr="00952E0E">
        <w:rPr>
          <w:rFonts w:hint="eastAsia"/>
          <w:shd w:val="clear" w:color="auto" w:fill="FFFFFF"/>
        </w:rPr>
        <w:t>阅读文言文，必须首先对作家的</w:t>
      </w:r>
      <w:r w:rsidR="00763032" w:rsidRPr="00952E0E">
        <w:rPr>
          <w:rFonts w:hint="eastAsia"/>
          <w:shd w:val="clear" w:color="auto" w:fill="FFFFFF"/>
        </w:rPr>
        <w:t>经历</w:t>
      </w:r>
      <w:r w:rsidR="006E752E" w:rsidRPr="00952E0E">
        <w:rPr>
          <w:rFonts w:hint="eastAsia"/>
          <w:shd w:val="clear" w:color="auto" w:fill="FFFFFF"/>
        </w:rPr>
        <w:t>、写作背景进行一番了解</w:t>
      </w:r>
      <w:r w:rsidR="00AE40C9" w:rsidRPr="00952E0E">
        <w:rPr>
          <w:rFonts w:hint="eastAsia"/>
          <w:shd w:val="clear" w:color="auto" w:fill="FFFFFF"/>
        </w:rPr>
        <w:t>。</w:t>
      </w:r>
    </w:p>
    <w:p w14:paraId="606859C0" w14:textId="77777777" w:rsidR="002235BA" w:rsidRPr="00952E0E" w:rsidRDefault="006E752E" w:rsidP="00BE181A">
      <w:pPr>
        <w:pStyle w:val="a3"/>
        <w:shd w:val="clear" w:color="auto" w:fill="FFFFFF"/>
        <w:spacing w:before="255" w:beforeAutospacing="0" w:after="255" w:afterAutospacing="0" w:line="420" w:lineRule="atLeast"/>
        <w:ind w:firstLineChars="200" w:firstLine="480"/>
        <w:rPr>
          <w:shd w:val="clear" w:color="auto" w:fill="FFFFFF"/>
        </w:rPr>
      </w:pPr>
      <w:r w:rsidRPr="00952E0E">
        <w:rPr>
          <w:rFonts w:hint="eastAsia"/>
          <w:shd w:val="clear" w:color="auto" w:fill="FFFFFF"/>
        </w:rPr>
        <w:t>而这其中，必定有一些故事。比如，阅读</w:t>
      </w:r>
      <w:r w:rsidR="00020BC9" w:rsidRPr="00952E0E">
        <w:rPr>
          <w:rFonts w:hint="eastAsia"/>
          <w:shd w:val="clear" w:color="auto" w:fill="FFFFFF"/>
        </w:rPr>
        <w:t>李白，阅读</w:t>
      </w:r>
      <w:r w:rsidRPr="00952E0E">
        <w:rPr>
          <w:rFonts w:hint="eastAsia"/>
          <w:shd w:val="clear" w:color="auto" w:fill="FFFFFF"/>
        </w:rPr>
        <w:t>苏轼</w:t>
      </w:r>
      <w:r w:rsidR="00020BC9" w:rsidRPr="00952E0E">
        <w:rPr>
          <w:rFonts w:hint="eastAsia"/>
          <w:shd w:val="clear" w:color="auto" w:fill="FFFFFF"/>
        </w:rPr>
        <w:t>，阅读李清照-</w:t>
      </w:r>
      <w:r w:rsidR="00020BC9" w:rsidRPr="00952E0E">
        <w:rPr>
          <w:shd w:val="clear" w:color="auto" w:fill="FFFFFF"/>
        </w:rPr>
        <w:t>-----</w:t>
      </w:r>
      <w:r w:rsidR="00020BC9" w:rsidRPr="00952E0E">
        <w:rPr>
          <w:rFonts w:hint="eastAsia"/>
          <w:shd w:val="clear" w:color="auto" w:fill="FFFFFF"/>
        </w:rPr>
        <w:t>相关的故事能</w:t>
      </w:r>
      <w:r w:rsidR="00763032" w:rsidRPr="00952E0E">
        <w:rPr>
          <w:rFonts w:hint="eastAsia"/>
          <w:shd w:val="clear" w:color="auto" w:fill="FFFFFF"/>
        </w:rPr>
        <w:t>激发</w:t>
      </w:r>
      <w:r w:rsidR="00020BC9" w:rsidRPr="00952E0E">
        <w:rPr>
          <w:rFonts w:hint="eastAsia"/>
          <w:shd w:val="clear" w:color="auto" w:fill="FFFFFF"/>
        </w:rPr>
        <w:t>学生进一步了解作</w:t>
      </w:r>
      <w:r w:rsidR="00FF43AE" w:rsidRPr="00952E0E">
        <w:rPr>
          <w:rFonts w:hint="eastAsia"/>
          <w:shd w:val="clear" w:color="auto" w:fill="FFFFFF"/>
        </w:rPr>
        <w:t>家</w:t>
      </w:r>
      <w:r w:rsidR="00763032" w:rsidRPr="00952E0E">
        <w:rPr>
          <w:rFonts w:hint="eastAsia"/>
          <w:shd w:val="clear" w:color="auto" w:fill="FFFFFF"/>
        </w:rPr>
        <w:t>的兴趣</w:t>
      </w:r>
      <w:r w:rsidR="00020BC9" w:rsidRPr="00952E0E">
        <w:rPr>
          <w:rFonts w:hint="eastAsia"/>
          <w:shd w:val="clear" w:color="auto" w:fill="FFFFFF"/>
        </w:rPr>
        <w:t>，从而</w:t>
      </w:r>
      <w:r w:rsidR="00763032" w:rsidRPr="00952E0E">
        <w:rPr>
          <w:rFonts w:hint="eastAsia"/>
          <w:shd w:val="clear" w:color="auto" w:fill="FFFFFF"/>
        </w:rPr>
        <w:t>使学生正确理解</w:t>
      </w:r>
      <w:r w:rsidR="00020BC9" w:rsidRPr="00952E0E">
        <w:rPr>
          <w:rFonts w:hint="eastAsia"/>
          <w:shd w:val="clear" w:color="auto" w:fill="FFFFFF"/>
        </w:rPr>
        <w:t>文章思想感情</w:t>
      </w:r>
      <w:r w:rsidR="00763032" w:rsidRPr="00952E0E">
        <w:rPr>
          <w:rFonts w:hint="eastAsia"/>
          <w:shd w:val="clear" w:color="auto" w:fill="FFFFFF"/>
        </w:rPr>
        <w:t>。</w:t>
      </w:r>
      <w:r w:rsidR="00C662F5" w:rsidRPr="00952E0E">
        <w:rPr>
          <w:rFonts w:hint="eastAsia"/>
          <w:shd w:val="clear" w:color="auto" w:fill="FFFFFF"/>
        </w:rPr>
        <w:t>当然，</w:t>
      </w:r>
      <w:r w:rsidR="00BA04CB" w:rsidRPr="00952E0E">
        <w:rPr>
          <w:rFonts w:hint="eastAsia"/>
          <w:shd w:val="clear" w:color="auto" w:fill="FFFFFF"/>
        </w:rPr>
        <w:t>阅读</w:t>
      </w:r>
      <w:r w:rsidR="00C662F5" w:rsidRPr="00952E0E">
        <w:rPr>
          <w:rFonts w:hint="eastAsia"/>
          <w:shd w:val="clear" w:color="auto" w:fill="FFFFFF"/>
        </w:rPr>
        <w:t>课堂时间是有限的，语文学习的天地又是广阔的。</w:t>
      </w:r>
      <w:r w:rsidR="00BE181A" w:rsidRPr="00952E0E">
        <w:rPr>
          <w:rFonts w:hint="eastAsia"/>
          <w:shd w:val="clear" w:color="auto" w:fill="FFFFFF"/>
        </w:rPr>
        <w:t>可以</w:t>
      </w:r>
      <w:r w:rsidR="003A67DD" w:rsidRPr="00952E0E">
        <w:rPr>
          <w:rFonts w:hint="eastAsia"/>
          <w:shd w:val="clear" w:color="auto" w:fill="FFFFFF"/>
        </w:rPr>
        <w:t>讲李白醉卧长安的故事</w:t>
      </w:r>
      <w:r w:rsidR="00F1366D" w:rsidRPr="00952E0E">
        <w:rPr>
          <w:rFonts w:hint="eastAsia"/>
          <w:shd w:val="clear" w:color="auto" w:fill="FFFFFF"/>
        </w:rPr>
        <w:t>：李白，从天宝元年秋奉诏入京到天宝三年离开长安的一</w:t>
      </w:r>
      <w:r w:rsidR="00F1366D" w:rsidRPr="00952E0E">
        <w:rPr>
          <w:rFonts w:hint="eastAsia"/>
          <w:shd w:val="clear" w:color="auto" w:fill="FFFFFF"/>
        </w:rPr>
        <w:lastRenderedPageBreak/>
        <w:t>段生活，生动地描绘了诗人南陵困厄时的世态炎凉、梁园续亲的风韵经历，以及赴京途中的社会风情和京华宫闱的生活。其中包括广为流传、脍炙人口的金銮赋诗、</w:t>
      </w:r>
      <w:proofErr w:type="gramStart"/>
      <w:r w:rsidR="00F1366D" w:rsidRPr="00952E0E">
        <w:rPr>
          <w:rFonts w:hint="eastAsia"/>
          <w:shd w:val="clear" w:color="auto" w:fill="FFFFFF"/>
        </w:rPr>
        <w:t>草答和蕃</w:t>
      </w:r>
      <w:proofErr w:type="gramEnd"/>
      <w:r w:rsidR="00F1366D" w:rsidRPr="00952E0E">
        <w:rPr>
          <w:rFonts w:hint="eastAsia"/>
          <w:shd w:val="clear" w:color="auto" w:fill="FFFFFF"/>
        </w:rPr>
        <w:t>书、八仙之游、高力士脱靴和唐明皇与杨贵妃的宫廷生活等细节。全书共八章，四十八节。每一章都有生动的故事情节和</w:t>
      </w:r>
      <w:proofErr w:type="gramStart"/>
      <w:r w:rsidR="00F1366D" w:rsidRPr="00952E0E">
        <w:rPr>
          <w:rFonts w:hint="eastAsia"/>
          <w:shd w:val="clear" w:color="auto" w:fill="FFFFFF"/>
        </w:rPr>
        <w:t>精采</w:t>
      </w:r>
      <w:proofErr w:type="gramEnd"/>
      <w:r w:rsidR="00F1366D" w:rsidRPr="00952E0E">
        <w:rPr>
          <w:rFonts w:hint="eastAsia"/>
          <w:shd w:val="clear" w:color="auto" w:fill="FFFFFF"/>
        </w:rPr>
        <w:t>的描绘。可以独立成章，而又章</w:t>
      </w:r>
      <w:proofErr w:type="gramStart"/>
      <w:r w:rsidR="00F1366D" w:rsidRPr="00952E0E">
        <w:rPr>
          <w:rFonts w:hint="eastAsia"/>
          <w:shd w:val="clear" w:color="auto" w:fill="FFFFFF"/>
        </w:rPr>
        <w:t>章</w:t>
      </w:r>
      <w:proofErr w:type="gramEnd"/>
      <w:r w:rsidR="00F1366D" w:rsidRPr="00952E0E">
        <w:rPr>
          <w:rFonts w:hint="eastAsia"/>
          <w:shd w:val="clear" w:color="auto" w:fill="FFFFFF"/>
        </w:rPr>
        <w:t>相联，节节相通。</w:t>
      </w:r>
    </w:p>
    <w:p w14:paraId="758F90CB" w14:textId="6E740AB6" w:rsidR="00F1366D" w:rsidRPr="00952E0E" w:rsidRDefault="00BE181A" w:rsidP="00BE181A">
      <w:pPr>
        <w:pStyle w:val="a3"/>
        <w:shd w:val="clear" w:color="auto" w:fill="FFFFFF"/>
        <w:spacing w:before="255" w:beforeAutospacing="0" w:after="255" w:afterAutospacing="0" w:line="420" w:lineRule="atLeast"/>
        <w:ind w:firstLineChars="200" w:firstLine="480"/>
      </w:pPr>
      <w:r w:rsidRPr="00952E0E">
        <w:rPr>
          <w:rFonts w:hint="eastAsia"/>
          <w:shd w:val="clear" w:color="auto" w:fill="FFFFFF"/>
        </w:rPr>
        <w:t>可以</w:t>
      </w:r>
      <w:r w:rsidR="002235BA" w:rsidRPr="00952E0E">
        <w:rPr>
          <w:rFonts w:hint="eastAsia"/>
          <w:shd w:val="clear" w:color="auto" w:fill="FFFFFF"/>
        </w:rPr>
        <w:t>让学生拓展知识——</w:t>
      </w:r>
      <w:r w:rsidR="00952E0E" w:rsidRPr="00952E0E">
        <w:rPr>
          <w:rFonts w:hint="eastAsia"/>
          <w:shd w:val="clear" w:color="auto" w:fill="FFFFFF"/>
        </w:rPr>
        <w:t>与</w:t>
      </w:r>
      <w:r w:rsidR="003A67DD" w:rsidRPr="00952E0E">
        <w:rPr>
          <w:rFonts w:hint="eastAsia"/>
          <w:shd w:val="clear" w:color="auto" w:fill="FFFFFF"/>
        </w:rPr>
        <w:t>苏轼</w:t>
      </w:r>
      <w:r w:rsidR="00952E0E" w:rsidRPr="00952E0E">
        <w:rPr>
          <w:rFonts w:hint="eastAsia"/>
          <w:shd w:val="clear" w:color="auto" w:fill="FFFFFF"/>
        </w:rPr>
        <w:t>相关的</w:t>
      </w:r>
      <w:proofErr w:type="gramStart"/>
      <w:r w:rsidR="003A67DD" w:rsidRPr="00952E0E">
        <w:rPr>
          <w:rFonts w:hint="eastAsia"/>
          <w:shd w:val="clear" w:color="auto" w:fill="FFFFFF"/>
        </w:rPr>
        <w:t>的</w:t>
      </w:r>
      <w:proofErr w:type="gramEnd"/>
      <w:r w:rsidR="00952E0E" w:rsidRPr="00952E0E">
        <w:rPr>
          <w:rFonts w:hint="eastAsia"/>
          <w:shd w:val="clear" w:color="auto" w:fill="FFFFFF"/>
        </w:rPr>
        <w:t>“</w:t>
      </w:r>
      <w:r w:rsidR="003A67DD" w:rsidRPr="00952E0E">
        <w:rPr>
          <w:rFonts w:hint="eastAsia"/>
          <w:shd w:val="clear" w:color="auto" w:fill="FFFFFF"/>
        </w:rPr>
        <w:t>乌台诗案</w:t>
      </w:r>
      <w:r w:rsidR="00952E0E" w:rsidRPr="00952E0E">
        <w:rPr>
          <w:rFonts w:hint="eastAsia"/>
          <w:shd w:val="clear" w:color="auto" w:fill="FFFFFF"/>
        </w:rPr>
        <w:t>”</w:t>
      </w:r>
      <w:r w:rsidR="00F1366D" w:rsidRPr="00952E0E">
        <w:rPr>
          <w:rFonts w:hint="eastAsia"/>
          <w:shd w:val="clear" w:color="auto" w:fill="FFFFFF"/>
        </w:rPr>
        <w:t>：</w:t>
      </w:r>
      <w:r w:rsidR="00F1366D" w:rsidRPr="00952E0E">
        <w:rPr>
          <w:rFonts w:hint="eastAsia"/>
        </w:rPr>
        <w:t>苏东坡在湖州做官的时候，给皇帝上了一个奏折，就是讲他在地方上的作为。最后有一句话，既是谦虚，也有些牢骚话在里面。话是这样说的：</w:t>
      </w:r>
    </w:p>
    <w:p w14:paraId="1FB2C1DF" w14:textId="77777777" w:rsidR="00F1366D" w:rsidRPr="00952E0E" w:rsidRDefault="00F1366D" w:rsidP="00952E0E">
      <w:pPr>
        <w:pStyle w:val="a3"/>
        <w:shd w:val="clear" w:color="auto" w:fill="FFFFFF"/>
        <w:spacing w:before="255" w:beforeAutospacing="0" w:after="255" w:afterAutospacing="0" w:line="420" w:lineRule="atLeast"/>
        <w:ind w:firstLineChars="200" w:firstLine="480"/>
      </w:pPr>
      <w:r w:rsidRPr="00952E0E">
        <w:rPr>
          <w:rFonts w:hint="eastAsia"/>
        </w:rPr>
        <w:t>"陛下知其愚不适时，难以追陪新进;察其老不生事，或能牧养小民。"</w:t>
      </w:r>
    </w:p>
    <w:p w14:paraId="45E35325" w14:textId="4D77054B" w:rsidR="00F1366D" w:rsidRPr="00952E0E" w:rsidRDefault="00F1366D" w:rsidP="00F1366D">
      <w:pPr>
        <w:pStyle w:val="a3"/>
        <w:shd w:val="clear" w:color="auto" w:fill="FFFFFF"/>
        <w:spacing w:before="255" w:beforeAutospacing="0" w:after="255" w:afterAutospacing="0" w:line="420" w:lineRule="atLeast"/>
      </w:pPr>
      <w:r w:rsidRPr="00952E0E">
        <w:rPr>
          <w:rFonts w:hint="eastAsia"/>
        </w:rPr>
        <w:t>说自己年老，不能和朝廷里新提拔的年轻人比，而在那段时间，朝廷里新提拔的都是王安石的人，那意思是说我不和王安石的人一起玩，不同流合污的意思；另外一句话是生事，生事就是瞎折腾的意思，两句话的意思是说，朝廷里的人都是王安石的人，跟着王安石一起瞎折腾。这下子被人抓住了把柄，有人就告发苏东坡讽刺朝廷，还有人从苏东坡的诗中找到不少讽刺新法的证据，更加证明苏东坡反对新法！当时的宋神宗正是一心要变法的时候，看见这个刺头这么讽刺新法，勃然大怒，让人赶紧把苏东坡抓来问罪。还好太祖赵匡胤不允许后代杀文人，否则苏东坡早就被拉出去砍了！</w:t>
      </w:r>
    </w:p>
    <w:p w14:paraId="178A3C6D" w14:textId="59D6DA26" w:rsidR="00BE181A" w:rsidRPr="00952E0E" w:rsidRDefault="00BE181A" w:rsidP="00952E0E">
      <w:pPr>
        <w:pStyle w:val="a3"/>
        <w:shd w:val="clear" w:color="auto" w:fill="FFFFFF"/>
        <w:spacing w:before="0" w:beforeAutospacing="0" w:after="255" w:afterAutospacing="0" w:line="420" w:lineRule="atLeast"/>
        <w:ind w:firstLineChars="200" w:firstLine="480"/>
      </w:pPr>
      <w:r w:rsidRPr="00952E0E">
        <w:rPr>
          <w:rFonts w:hint="eastAsia"/>
          <w:shd w:val="clear" w:color="auto" w:fill="FFFFFF"/>
        </w:rPr>
        <w:t>可以</w:t>
      </w:r>
      <w:r w:rsidR="00952E0E" w:rsidRPr="00952E0E">
        <w:rPr>
          <w:rFonts w:hint="eastAsia"/>
          <w:shd w:val="clear" w:color="auto" w:fill="FFFFFF"/>
        </w:rPr>
        <w:t>让学生了解</w:t>
      </w:r>
      <w:r w:rsidR="003A67DD" w:rsidRPr="00952E0E">
        <w:rPr>
          <w:rFonts w:hint="eastAsia"/>
          <w:shd w:val="clear" w:color="auto" w:fill="FFFFFF"/>
        </w:rPr>
        <w:t>李清照坎坷的一生</w:t>
      </w:r>
      <w:r w:rsidR="00F1366D" w:rsidRPr="00952E0E">
        <w:rPr>
          <w:rFonts w:hint="eastAsia"/>
          <w:shd w:val="clear" w:color="auto" w:fill="FFFFFF"/>
        </w:rPr>
        <w:t>：</w:t>
      </w:r>
      <w:r w:rsidRPr="00952E0E">
        <w:rPr>
          <w:rFonts w:hint="eastAsia"/>
        </w:rPr>
        <w:t>李清照的人生经历，大致可分为三个阶段。</w:t>
      </w:r>
    </w:p>
    <w:p w14:paraId="2D3CD53A" w14:textId="77777777" w:rsidR="00BE181A" w:rsidRPr="00952E0E" w:rsidRDefault="00BE181A" w:rsidP="00952E0E">
      <w:pPr>
        <w:pStyle w:val="a3"/>
        <w:shd w:val="clear" w:color="auto" w:fill="FFFFFF"/>
        <w:spacing w:before="255" w:beforeAutospacing="0" w:after="255" w:afterAutospacing="0" w:line="420" w:lineRule="atLeast"/>
        <w:ind w:firstLineChars="200" w:firstLine="480"/>
      </w:pPr>
      <w:r w:rsidRPr="00952E0E">
        <w:rPr>
          <w:rFonts w:hint="eastAsia"/>
        </w:rPr>
        <w:t>第一阶段：成婚南渡以前</w:t>
      </w:r>
    </w:p>
    <w:p w14:paraId="09DA971A" w14:textId="3BD4DF1C" w:rsidR="00BE181A" w:rsidRPr="00952E0E" w:rsidRDefault="00BE181A" w:rsidP="00952E0E">
      <w:pPr>
        <w:pStyle w:val="a3"/>
        <w:shd w:val="clear" w:color="auto" w:fill="FFFFFF"/>
        <w:spacing w:before="255" w:beforeAutospacing="0" w:after="255" w:afterAutospacing="0" w:line="420" w:lineRule="atLeast"/>
        <w:ind w:firstLineChars="200" w:firstLine="480"/>
        <w:rPr>
          <w:rFonts w:hint="eastAsia"/>
        </w:rPr>
      </w:pPr>
      <w:r w:rsidRPr="00952E0E">
        <w:rPr>
          <w:rFonts w:hint="eastAsia"/>
        </w:rPr>
        <w:t>二、第二阶段：</w:t>
      </w:r>
      <w:proofErr w:type="gramStart"/>
      <w:r w:rsidRPr="00952E0E">
        <w:rPr>
          <w:rFonts w:hint="eastAsia"/>
        </w:rPr>
        <w:t>婚</w:t>
      </w:r>
      <w:proofErr w:type="gramEnd"/>
      <w:r w:rsidRPr="00952E0E">
        <w:rPr>
          <w:rFonts w:hint="eastAsia"/>
        </w:rPr>
        <w:t>后二年到南渡以前</w:t>
      </w:r>
    </w:p>
    <w:p w14:paraId="21E37127" w14:textId="77777777" w:rsidR="00BE181A" w:rsidRPr="00952E0E" w:rsidRDefault="00BE181A" w:rsidP="00952E0E">
      <w:pPr>
        <w:pStyle w:val="a3"/>
        <w:shd w:val="clear" w:color="auto" w:fill="FFFFFF"/>
        <w:spacing w:before="255" w:beforeAutospacing="0" w:after="255" w:afterAutospacing="0" w:line="420" w:lineRule="atLeast"/>
        <w:ind w:firstLineChars="200" w:firstLine="480"/>
      </w:pPr>
      <w:r w:rsidRPr="00952E0E">
        <w:rPr>
          <w:rFonts w:hint="eastAsia"/>
        </w:rPr>
        <w:t>三、第三阶段：南渡以后</w:t>
      </w:r>
    </w:p>
    <w:p w14:paraId="5D1E3C6D" w14:textId="68A42346" w:rsidR="00C662F5" w:rsidRPr="00952E0E" w:rsidRDefault="00BE181A" w:rsidP="009938A8">
      <w:pPr>
        <w:pStyle w:val="a3"/>
        <w:shd w:val="clear" w:color="auto" w:fill="FFFFFF"/>
        <w:spacing w:before="0" w:beforeAutospacing="0" w:after="255" w:afterAutospacing="0" w:line="276" w:lineRule="auto"/>
        <w:ind w:leftChars="50" w:left="105" w:firstLineChars="200" w:firstLine="480"/>
        <w:rPr>
          <w:shd w:val="clear" w:color="auto" w:fill="FFFFFF"/>
        </w:rPr>
      </w:pPr>
      <w:r w:rsidRPr="00952E0E">
        <w:rPr>
          <w:rFonts w:hint="eastAsia"/>
          <w:shd w:val="clear" w:color="auto" w:fill="FFFFFF"/>
        </w:rPr>
        <w:t>诸如此类精彩的故事，</w:t>
      </w:r>
      <w:r w:rsidR="00CB16ED" w:rsidRPr="00952E0E">
        <w:rPr>
          <w:rFonts w:hint="eastAsia"/>
          <w:shd w:val="clear" w:color="auto" w:fill="FFFFFF"/>
        </w:rPr>
        <w:t>学生很感兴趣，</w:t>
      </w:r>
      <w:r w:rsidR="003A67DD" w:rsidRPr="00952E0E">
        <w:rPr>
          <w:rFonts w:hint="eastAsia"/>
          <w:shd w:val="clear" w:color="auto" w:fill="FFFFFF"/>
        </w:rPr>
        <w:t>可以</w:t>
      </w:r>
      <w:r w:rsidR="002235BA" w:rsidRPr="00952E0E">
        <w:rPr>
          <w:rFonts w:hint="eastAsia"/>
          <w:shd w:val="clear" w:color="auto" w:fill="FFFFFF"/>
        </w:rPr>
        <w:t>与课后服务相链接，</w:t>
      </w:r>
      <w:r w:rsidR="003A67DD" w:rsidRPr="00952E0E">
        <w:rPr>
          <w:rFonts w:hint="eastAsia"/>
          <w:shd w:val="clear" w:color="auto" w:fill="FFFFFF"/>
        </w:rPr>
        <w:t>在国学兴趣课上让学生讲，可以播放相关视频，也可以让学生在</w:t>
      </w:r>
      <w:r w:rsidR="00BA04CB" w:rsidRPr="00952E0E">
        <w:rPr>
          <w:rFonts w:hint="eastAsia"/>
          <w:shd w:val="clear" w:color="auto" w:fill="FFFFFF"/>
        </w:rPr>
        <w:t>课前三分钟上台演讲。这样，课堂内外互为补充，既合理安排</w:t>
      </w:r>
      <w:r w:rsidR="00680952" w:rsidRPr="00952E0E">
        <w:rPr>
          <w:rFonts w:hint="eastAsia"/>
          <w:shd w:val="clear" w:color="auto" w:fill="FFFFFF"/>
        </w:rPr>
        <w:t>和丰富</w:t>
      </w:r>
      <w:r w:rsidR="00BA04CB" w:rsidRPr="00952E0E">
        <w:rPr>
          <w:rFonts w:hint="eastAsia"/>
          <w:shd w:val="clear" w:color="auto" w:fill="FFFFFF"/>
        </w:rPr>
        <w:t>了</w:t>
      </w:r>
      <w:r w:rsidR="00680952" w:rsidRPr="00952E0E">
        <w:rPr>
          <w:rFonts w:hint="eastAsia"/>
          <w:shd w:val="clear" w:color="auto" w:fill="FFFFFF"/>
        </w:rPr>
        <w:t>学习</w:t>
      </w:r>
      <w:r w:rsidR="00BA04CB" w:rsidRPr="00952E0E">
        <w:rPr>
          <w:rFonts w:hint="eastAsia"/>
          <w:shd w:val="clear" w:color="auto" w:fill="FFFFFF"/>
        </w:rPr>
        <w:t>内容，</w:t>
      </w:r>
      <w:r w:rsidR="00CB16ED" w:rsidRPr="00952E0E">
        <w:rPr>
          <w:rFonts w:hint="eastAsia"/>
          <w:shd w:val="clear" w:color="auto" w:fill="FFFFFF"/>
        </w:rPr>
        <w:t>拓展了知识面，</w:t>
      </w:r>
      <w:r w:rsidR="00BA04CB" w:rsidRPr="00952E0E">
        <w:rPr>
          <w:rFonts w:hint="eastAsia"/>
          <w:shd w:val="clear" w:color="auto" w:fill="FFFFFF"/>
        </w:rPr>
        <w:t>又</w:t>
      </w:r>
      <w:r w:rsidR="00CB16ED" w:rsidRPr="00952E0E">
        <w:rPr>
          <w:rFonts w:hint="eastAsia"/>
          <w:shd w:val="clear" w:color="auto" w:fill="FFFFFF"/>
        </w:rPr>
        <w:t>极大地</w:t>
      </w:r>
      <w:r w:rsidR="00BA04CB" w:rsidRPr="00952E0E">
        <w:rPr>
          <w:rFonts w:hint="eastAsia"/>
          <w:shd w:val="clear" w:color="auto" w:fill="FFFFFF"/>
        </w:rPr>
        <w:t>激发了学生</w:t>
      </w:r>
      <w:r w:rsidR="00CB16ED" w:rsidRPr="00952E0E">
        <w:rPr>
          <w:rFonts w:hint="eastAsia"/>
          <w:shd w:val="clear" w:color="auto" w:fill="FFFFFF"/>
        </w:rPr>
        <w:t>学语文的</w:t>
      </w:r>
      <w:r w:rsidR="00BA04CB" w:rsidRPr="00952E0E">
        <w:rPr>
          <w:rFonts w:hint="eastAsia"/>
          <w:shd w:val="clear" w:color="auto" w:fill="FFFFFF"/>
        </w:rPr>
        <w:t>兴趣。</w:t>
      </w:r>
    </w:p>
    <w:p w14:paraId="484881F5" w14:textId="79367F8D" w:rsidR="00763032" w:rsidRPr="00952E0E" w:rsidRDefault="007E1CE1" w:rsidP="006A7970">
      <w:pPr>
        <w:pStyle w:val="a3"/>
        <w:shd w:val="clear" w:color="auto" w:fill="FFFFFF"/>
        <w:spacing w:before="0" w:beforeAutospacing="0" w:after="255" w:afterAutospacing="0" w:line="276" w:lineRule="auto"/>
        <w:ind w:leftChars="50" w:left="105" w:firstLineChars="300" w:firstLine="723"/>
        <w:rPr>
          <w:shd w:val="clear" w:color="auto" w:fill="FFFFFF"/>
        </w:rPr>
      </w:pPr>
      <w:r w:rsidRPr="00952E0E">
        <w:rPr>
          <w:rFonts w:hint="eastAsia"/>
          <w:b/>
          <w:bCs/>
          <w:shd w:val="clear" w:color="auto" w:fill="FFFFFF"/>
        </w:rPr>
        <w:t>2、</w:t>
      </w:r>
      <w:r w:rsidR="007E76F5" w:rsidRPr="00952E0E">
        <w:rPr>
          <w:rFonts w:hint="eastAsia"/>
          <w:shd w:val="clear" w:color="auto" w:fill="FFFFFF"/>
        </w:rPr>
        <w:t>采用各种方式</w:t>
      </w:r>
      <w:r w:rsidR="007E76F5" w:rsidRPr="00952E0E">
        <w:rPr>
          <w:rFonts w:hint="eastAsia"/>
          <w:b/>
          <w:bCs/>
          <w:shd w:val="clear" w:color="auto" w:fill="FFFFFF"/>
        </w:rPr>
        <w:t>引导</w:t>
      </w:r>
      <w:r w:rsidR="00263635" w:rsidRPr="00952E0E">
        <w:rPr>
          <w:rFonts w:hint="eastAsia"/>
          <w:b/>
          <w:bCs/>
          <w:shd w:val="clear" w:color="auto" w:fill="FFFFFF"/>
        </w:rPr>
        <w:t>阅</w:t>
      </w:r>
      <w:r w:rsidR="007E76F5" w:rsidRPr="00952E0E">
        <w:rPr>
          <w:rFonts w:hint="eastAsia"/>
          <w:b/>
          <w:bCs/>
          <w:shd w:val="clear" w:color="auto" w:fill="FFFFFF"/>
        </w:rPr>
        <w:t>读</w:t>
      </w:r>
    </w:p>
    <w:p w14:paraId="53AACB23" w14:textId="6AF2F0AD" w:rsidR="007E76F5" w:rsidRPr="00952E0E" w:rsidRDefault="005478A6" w:rsidP="007E76F5">
      <w:pPr>
        <w:widowControl/>
        <w:spacing w:before="100" w:beforeAutospacing="1" w:after="100" w:afterAutospacing="1"/>
        <w:ind w:firstLineChars="300" w:firstLine="720"/>
        <w:jc w:val="left"/>
        <w:rPr>
          <w:rFonts w:ascii="宋体" w:eastAsia="宋体" w:hAnsi="宋体" w:cs="宋体"/>
          <w:kern w:val="0"/>
          <w:sz w:val="24"/>
          <w:szCs w:val="24"/>
        </w:rPr>
      </w:pPr>
      <w:r w:rsidRPr="00952E0E">
        <w:rPr>
          <w:rFonts w:ascii="宋体" w:eastAsia="宋体" w:hAnsi="宋体" w:cs="宋体" w:hint="eastAsia"/>
          <w:kern w:val="0"/>
          <w:sz w:val="24"/>
          <w:szCs w:val="24"/>
        </w:rPr>
        <w:t>第一，</w:t>
      </w:r>
      <w:r w:rsidR="007E76F5" w:rsidRPr="00952E0E">
        <w:rPr>
          <w:rFonts w:ascii="宋体" w:eastAsia="宋体" w:hAnsi="宋体" w:cs="宋体"/>
          <w:kern w:val="0"/>
          <w:sz w:val="24"/>
          <w:szCs w:val="24"/>
        </w:rPr>
        <w:t>初读，扫清字词障碍</w:t>
      </w:r>
    </w:p>
    <w:p w14:paraId="5A3FE51D" w14:textId="77777777" w:rsidR="007E76F5" w:rsidRPr="00952E0E" w:rsidRDefault="007E76F5" w:rsidP="007E76F5">
      <w:pPr>
        <w:widowControl/>
        <w:spacing w:before="100" w:beforeAutospacing="1" w:after="100" w:afterAutospacing="1"/>
        <w:ind w:leftChars="100" w:left="210" w:firstLineChars="200" w:firstLine="480"/>
        <w:jc w:val="left"/>
        <w:rPr>
          <w:rFonts w:ascii="宋体" w:eastAsia="宋体" w:hAnsi="宋体" w:cs="宋体"/>
          <w:kern w:val="0"/>
          <w:sz w:val="24"/>
          <w:szCs w:val="24"/>
        </w:rPr>
      </w:pPr>
      <w:r w:rsidRPr="00952E0E">
        <w:rPr>
          <w:rFonts w:ascii="宋体" w:eastAsia="宋体" w:hAnsi="宋体" w:cs="宋体"/>
          <w:kern w:val="0"/>
          <w:sz w:val="24"/>
          <w:szCs w:val="24"/>
        </w:rPr>
        <w:lastRenderedPageBreak/>
        <w:t>在导入新课后，可让学生采用默读、小声读、自由朗读、师生</w:t>
      </w:r>
      <w:proofErr w:type="gramStart"/>
      <w:r w:rsidRPr="00952E0E">
        <w:rPr>
          <w:rFonts w:ascii="宋体" w:eastAsia="宋体" w:hAnsi="宋体" w:cs="宋体"/>
          <w:kern w:val="0"/>
          <w:sz w:val="24"/>
          <w:szCs w:val="24"/>
        </w:rPr>
        <w:t>范</w:t>
      </w:r>
      <w:proofErr w:type="gramEnd"/>
      <w:r w:rsidRPr="00952E0E">
        <w:rPr>
          <w:rFonts w:ascii="宋体" w:eastAsia="宋体" w:hAnsi="宋体" w:cs="宋体"/>
          <w:kern w:val="0"/>
          <w:sz w:val="24"/>
          <w:szCs w:val="24"/>
        </w:rPr>
        <w:t>读等多种形式尝试阅读课文，借助工具书扫清字词障碍，揣摩和把握文章的节奏、重音、语气、语调等，在此基础上熟读课文。</w:t>
      </w:r>
    </w:p>
    <w:p w14:paraId="60457CD9" w14:textId="22079C37" w:rsidR="007E76F5" w:rsidRPr="00952E0E" w:rsidRDefault="005478A6" w:rsidP="007E76F5">
      <w:pPr>
        <w:widowControl/>
        <w:spacing w:before="100" w:beforeAutospacing="1" w:after="100" w:afterAutospacing="1"/>
        <w:ind w:firstLineChars="300" w:firstLine="720"/>
        <w:jc w:val="left"/>
        <w:rPr>
          <w:rFonts w:ascii="宋体" w:eastAsia="宋体" w:hAnsi="宋体" w:cs="宋体"/>
          <w:kern w:val="0"/>
          <w:sz w:val="24"/>
          <w:szCs w:val="24"/>
        </w:rPr>
      </w:pPr>
      <w:r w:rsidRPr="00952E0E">
        <w:rPr>
          <w:rFonts w:ascii="宋体" w:eastAsia="宋体" w:hAnsi="宋体" w:cs="宋体" w:hint="eastAsia"/>
          <w:kern w:val="0"/>
          <w:sz w:val="24"/>
          <w:szCs w:val="24"/>
        </w:rPr>
        <w:t>第二</w:t>
      </w:r>
      <w:r w:rsidR="007E76F5" w:rsidRPr="00952E0E">
        <w:rPr>
          <w:rFonts w:ascii="宋体" w:eastAsia="宋体" w:hAnsi="宋体" w:cs="宋体"/>
          <w:kern w:val="0"/>
          <w:sz w:val="24"/>
          <w:szCs w:val="24"/>
        </w:rPr>
        <w:t>.精读，把握课文大意</w:t>
      </w:r>
    </w:p>
    <w:p w14:paraId="64D37F93" w14:textId="77777777" w:rsidR="007E76F5" w:rsidRPr="00952E0E" w:rsidRDefault="007E76F5" w:rsidP="007E76F5">
      <w:pPr>
        <w:widowControl/>
        <w:spacing w:before="100" w:beforeAutospacing="1" w:after="100" w:afterAutospacing="1"/>
        <w:ind w:leftChars="100" w:left="210" w:firstLineChars="200" w:firstLine="480"/>
        <w:jc w:val="left"/>
        <w:rPr>
          <w:rFonts w:ascii="宋体" w:eastAsia="宋体" w:hAnsi="宋体" w:cs="宋体"/>
          <w:kern w:val="0"/>
          <w:sz w:val="24"/>
          <w:szCs w:val="24"/>
        </w:rPr>
      </w:pPr>
      <w:r w:rsidRPr="00952E0E">
        <w:rPr>
          <w:rFonts w:ascii="宋体" w:eastAsia="宋体" w:hAnsi="宋体" w:cs="宋体"/>
          <w:kern w:val="0"/>
          <w:sz w:val="24"/>
          <w:szCs w:val="24"/>
        </w:rPr>
        <w:t>在学生能比较流利且准确地诵读的基础上，教师可引导学生精读课文，借助工具书和课文注解自主译读课文，疑难问题可通过询问同桌或小组成员解决，解决不了的也可以提交班集体解决。在此过程中，教师要参与讨论、随机指导，也可以收集学生反映比较集中的问题在班内以多种形式呈现，引起学生的注意。对于学生没有提出但又比较重要的问题，教师也可以采取询问学生、求得学生帮助等方式把问题抛给学生，引起学生思考、讨论和探究的兴趣，完成教学重点。最后可以采取让学生复述或直译课文等形式，检查学生对文章大意的把握程度。</w:t>
      </w:r>
    </w:p>
    <w:p w14:paraId="20D21614" w14:textId="4A09A7A1" w:rsidR="007E76F5" w:rsidRPr="00952E0E" w:rsidRDefault="005478A6" w:rsidP="007E76F5">
      <w:pPr>
        <w:widowControl/>
        <w:spacing w:before="100" w:beforeAutospacing="1" w:after="100" w:afterAutospacing="1"/>
        <w:ind w:firstLineChars="300" w:firstLine="720"/>
        <w:jc w:val="left"/>
        <w:rPr>
          <w:rFonts w:ascii="宋体" w:eastAsia="宋体" w:hAnsi="宋体" w:cs="宋体"/>
          <w:kern w:val="0"/>
          <w:sz w:val="24"/>
          <w:szCs w:val="24"/>
        </w:rPr>
      </w:pPr>
      <w:r w:rsidRPr="00952E0E">
        <w:rPr>
          <w:rFonts w:ascii="宋体" w:eastAsia="宋体" w:hAnsi="宋体" w:cs="宋体" w:hint="eastAsia"/>
          <w:kern w:val="0"/>
          <w:sz w:val="24"/>
          <w:szCs w:val="24"/>
        </w:rPr>
        <w:t>第三</w:t>
      </w:r>
      <w:r w:rsidR="007E76F5" w:rsidRPr="00952E0E">
        <w:rPr>
          <w:rFonts w:ascii="宋体" w:eastAsia="宋体" w:hAnsi="宋体" w:cs="宋体"/>
          <w:kern w:val="0"/>
          <w:sz w:val="24"/>
          <w:szCs w:val="24"/>
        </w:rPr>
        <w:t>.品读，赏析评价文章</w:t>
      </w:r>
    </w:p>
    <w:p w14:paraId="36A5B16B" w14:textId="77777777" w:rsidR="007E76F5" w:rsidRPr="00952E0E" w:rsidRDefault="007E76F5" w:rsidP="00680952">
      <w:pPr>
        <w:widowControl/>
        <w:spacing w:before="100" w:beforeAutospacing="1" w:after="100" w:afterAutospacing="1"/>
        <w:ind w:leftChars="100" w:left="210" w:firstLineChars="200" w:firstLine="480"/>
        <w:jc w:val="left"/>
        <w:rPr>
          <w:rFonts w:ascii="宋体" w:eastAsia="宋体" w:hAnsi="宋体" w:cs="宋体"/>
          <w:kern w:val="0"/>
          <w:sz w:val="24"/>
          <w:szCs w:val="24"/>
        </w:rPr>
      </w:pPr>
      <w:r w:rsidRPr="00952E0E">
        <w:rPr>
          <w:rFonts w:ascii="宋体" w:eastAsia="宋体" w:hAnsi="宋体" w:cs="宋体"/>
          <w:kern w:val="0"/>
          <w:sz w:val="24"/>
          <w:szCs w:val="24"/>
        </w:rPr>
        <w:t>在理解文章大意的基础上，教师引导学生进一步品读课文，或发现课文的精彩之处，或就课文提出质疑，同时通过小组学习进行评价和探究，加深学生对课文内容的理解和把握，提高学生的鉴赏能力。</w:t>
      </w:r>
    </w:p>
    <w:p w14:paraId="0D941989" w14:textId="50217213" w:rsidR="007E76F5" w:rsidRPr="00952E0E" w:rsidRDefault="005478A6" w:rsidP="00680952">
      <w:pPr>
        <w:widowControl/>
        <w:spacing w:before="100" w:beforeAutospacing="1" w:after="100" w:afterAutospacing="1"/>
        <w:ind w:firstLineChars="300" w:firstLine="720"/>
        <w:jc w:val="left"/>
        <w:rPr>
          <w:rFonts w:ascii="宋体" w:eastAsia="宋体" w:hAnsi="宋体" w:cs="宋体"/>
          <w:kern w:val="0"/>
          <w:sz w:val="24"/>
          <w:szCs w:val="24"/>
        </w:rPr>
      </w:pPr>
      <w:r w:rsidRPr="00952E0E">
        <w:rPr>
          <w:rFonts w:ascii="宋体" w:eastAsia="宋体" w:hAnsi="宋体" w:cs="宋体" w:hint="eastAsia"/>
          <w:kern w:val="0"/>
          <w:sz w:val="24"/>
          <w:szCs w:val="24"/>
        </w:rPr>
        <w:t>第四</w:t>
      </w:r>
      <w:r w:rsidR="007E76F5" w:rsidRPr="00952E0E">
        <w:rPr>
          <w:rFonts w:ascii="宋体" w:eastAsia="宋体" w:hAnsi="宋体" w:cs="宋体"/>
          <w:kern w:val="0"/>
          <w:sz w:val="24"/>
          <w:szCs w:val="24"/>
        </w:rPr>
        <w:t>.朗读，积累好词美句</w:t>
      </w:r>
    </w:p>
    <w:p w14:paraId="05A45113" w14:textId="79C3EF5A" w:rsidR="007E76F5" w:rsidRPr="00952E0E" w:rsidRDefault="007E76F5" w:rsidP="00680952">
      <w:pPr>
        <w:widowControl/>
        <w:spacing w:before="100" w:beforeAutospacing="1" w:after="100" w:afterAutospacing="1"/>
        <w:ind w:leftChars="100" w:left="210" w:firstLineChars="200" w:firstLine="480"/>
        <w:jc w:val="left"/>
        <w:rPr>
          <w:rFonts w:ascii="宋体" w:eastAsia="宋体" w:hAnsi="宋体" w:cs="宋体"/>
          <w:kern w:val="0"/>
          <w:sz w:val="24"/>
          <w:szCs w:val="24"/>
        </w:rPr>
      </w:pPr>
      <w:r w:rsidRPr="00952E0E">
        <w:rPr>
          <w:rFonts w:ascii="宋体" w:eastAsia="宋体" w:hAnsi="宋体" w:cs="宋体"/>
          <w:kern w:val="0"/>
          <w:sz w:val="24"/>
          <w:szCs w:val="24"/>
        </w:rPr>
        <w:t>在学生掌握课文内容之后，教师要留出足够的时间让学生自由朗读，领会作者思想，把握文章感情，与作者进行交流，与文本进行对话。对于好的句子或段落甚至整篇文章，</w:t>
      </w:r>
      <w:r w:rsidR="00680952" w:rsidRPr="00952E0E">
        <w:rPr>
          <w:rFonts w:ascii="宋体" w:eastAsia="宋体" w:hAnsi="宋体" w:cs="宋体" w:hint="eastAsia"/>
          <w:kern w:val="0"/>
          <w:sz w:val="24"/>
          <w:szCs w:val="24"/>
        </w:rPr>
        <w:t>还</w:t>
      </w:r>
      <w:r w:rsidRPr="00952E0E">
        <w:rPr>
          <w:rFonts w:ascii="宋体" w:eastAsia="宋体" w:hAnsi="宋体" w:cs="宋体"/>
          <w:kern w:val="0"/>
          <w:sz w:val="24"/>
          <w:szCs w:val="24"/>
        </w:rPr>
        <w:t>要指导学生当堂背诵。</w:t>
      </w:r>
    </w:p>
    <w:p w14:paraId="30FB43D3" w14:textId="32FF30E1" w:rsidR="007E76F5" w:rsidRPr="00952E0E" w:rsidRDefault="007E76F5" w:rsidP="007E76F5">
      <w:pPr>
        <w:pStyle w:val="a3"/>
        <w:shd w:val="clear" w:color="auto" w:fill="FFFFFF"/>
        <w:spacing w:before="0" w:beforeAutospacing="0" w:after="255" w:afterAutospacing="0" w:line="276" w:lineRule="auto"/>
        <w:ind w:leftChars="50" w:left="105" w:firstLineChars="200" w:firstLine="480"/>
      </w:pPr>
      <w:r w:rsidRPr="00952E0E">
        <w:rPr>
          <w:rFonts w:hint="eastAsia"/>
        </w:rPr>
        <w:t>“书读百遍，其意自见”，文言文是需要反复朗读的，读出正确的字音、节奏、感情。否则，学生对文言文的认识就停留在文字表面，根本不能走进文字，不能发现文字背后古人说话那抑扬顿挫的风采，更不能体会出古人那隐含在文字里的深沉的感情。还记得鲁迅的《从百草园到</w:t>
      </w:r>
      <w:proofErr w:type="gramStart"/>
      <w:r w:rsidRPr="00952E0E">
        <w:rPr>
          <w:rFonts w:hint="eastAsia"/>
        </w:rPr>
        <w:t>三味</w:t>
      </w:r>
      <w:proofErr w:type="gramEnd"/>
      <w:r w:rsidRPr="00952E0E">
        <w:rPr>
          <w:rFonts w:hint="eastAsia"/>
        </w:rPr>
        <w:t>书屋》中，寿镜吾老先生美读文言文的情景：“-</w:t>
      </w:r>
      <w:r w:rsidRPr="00952E0E">
        <w:t>-----</w:t>
      </w:r>
      <w:r w:rsidRPr="00952E0E">
        <w:rPr>
          <w:rFonts w:hint="eastAsia"/>
        </w:rPr>
        <w:t>读到这里，他总是微笑起来，而且将头仰起，摇着，向后面</w:t>
      </w:r>
      <w:bookmarkStart w:id="0" w:name="_Hlk88723327"/>
      <w:r w:rsidRPr="00952E0E">
        <w:rPr>
          <w:rFonts w:hint="eastAsia"/>
        </w:rPr>
        <w:t>拗过去</w:t>
      </w:r>
      <w:bookmarkEnd w:id="0"/>
      <w:r w:rsidRPr="00952E0E">
        <w:rPr>
          <w:rFonts w:hint="eastAsia"/>
        </w:rPr>
        <w:t>，拗过去”，那情景叫人回味隽永。教学时，可以</w:t>
      </w:r>
      <w:proofErr w:type="gramStart"/>
      <w:r w:rsidRPr="00952E0E">
        <w:rPr>
          <w:rFonts w:hint="eastAsia"/>
        </w:rPr>
        <w:t>范</w:t>
      </w:r>
      <w:proofErr w:type="gramEnd"/>
      <w:r w:rsidRPr="00952E0E">
        <w:rPr>
          <w:rFonts w:hint="eastAsia"/>
        </w:rPr>
        <w:t>读、指名读、小组</w:t>
      </w:r>
      <w:proofErr w:type="gramStart"/>
      <w:r w:rsidRPr="00952E0E">
        <w:rPr>
          <w:rFonts w:hint="eastAsia"/>
        </w:rPr>
        <w:t>赛读或男女赛读</w:t>
      </w:r>
      <w:proofErr w:type="gramEnd"/>
      <w:r w:rsidRPr="00952E0E">
        <w:rPr>
          <w:rFonts w:hint="eastAsia"/>
        </w:rPr>
        <w:t xml:space="preserve"> 、全班齐读，教师适时点拨，学生评议，激发朗读兴趣，让学生在反复诵读中读出风采，读出感情。</w:t>
      </w:r>
      <w:r w:rsidRPr="00952E0E">
        <w:rPr>
          <w:rFonts w:hint="eastAsia"/>
          <w:shd w:val="clear" w:color="auto" w:fill="FFFFFF"/>
        </w:rPr>
        <w:t>文言文语言优美，韵律工整，音调和谐，经常诵读不仅培养了语感，还提高了记忆能力。</w:t>
      </w:r>
    </w:p>
    <w:p w14:paraId="0BC6F124" w14:textId="6E2E3143" w:rsidR="007E76F5" w:rsidRPr="00952E0E" w:rsidRDefault="005478A6" w:rsidP="00C662F5">
      <w:pPr>
        <w:widowControl/>
        <w:spacing w:before="100" w:beforeAutospacing="1" w:after="100" w:afterAutospacing="1"/>
        <w:ind w:firstLineChars="200" w:firstLine="480"/>
        <w:jc w:val="left"/>
        <w:rPr>
          <w:rFonts w:ascii="宋体" w:eastAsia="宋体" w:hAnsi="宋体" w:cs="宋体"/>
          <w:kern w:val="0"/>
          <w:sz w:val="24"/>
          <w:szCs w:val="24"/>
        </w:rPr>
      </w:pPr>
      <w:r w:rsidRPr="00952E0E">
        <w:rPr>
          <w:rFonts w:ascii="宋体" w:eastAsia="宋体" w:hAnsi="宋体" w:cs="宋体" w:hint="eastAsia"/>
          <w:kern w:val="0"/>
          <w:sz w:val="24"/>
          <w:szCs w:val="24"/>
        </w:rPr>
        <w:t>第五</w:t>
      </w:r>
      <w:r w:rsidR="007E76F5" w:rsidRPr="00952E0E">
        <w:rPr>
          <w:rFonts w:ascii="宋体" w:eastAsia="宋体" w:hAnsi="宋体" w:cs="宋体"/>
          <w:kern w:val="0"/>
          <w:sz w:val="24"/>
          <w:szCs w:val="24"/>
        </w:rPr>
        <w:t>.回读，总结学习收获</w:t>
      </w:r>
    </w:p>
    <w:p w14:paraId="4C6C1F62" w14:textId="679F634C" w:rsidR="00395DE2" w:rsidRPr="00952E0E" w:rsidRDefault="007E76F5" w:rsidP="00C662F5">
      <w:pPr>
        <w:widowControl/>
        <w:spacing w:before="100" w:beforeAutospacing="1" w:after="100" w:afterAutospacing="1"/>
        <w:ind w:firstLineChars="200" w:firstLine="480"/>
        <w:jc w:val="left"/>
        <w:rPr>
          <w:rFonts w:ascii="宋体" w:eastAsia="宋体" w:hAnsi="宋体" w:cs="宋体"/>
          <w:kern w:val="0"/>
          <w:sz w:val="24"/>
          <w:szCs w:val="24"/>
        </w:rPr>
      </w:pPr>
      <w:r w:rsidRPr="00952E0E">
        <w:rPr>
          <w:rFonts w:ascii="宋体" w:eastAsia="宋体" w:hAnsi="宋体" w:cs="宋体"/>
          <w:kern w:val="0"/>
          <w:sz w:val="24"/>
          <w:szCs w:val="24"/>
        </w:rPr>
        <w:t>在课堂学习结束以前，教师要引导</w:t>
      </w:r>
      <w:proofErr w:type="gramStart"/>
      <w:r w:rsidRPr="00952E0E">
        <w:rPr>
          <w:rFonts w:ascii="宋体" w:eastAsia="宋体" w:hAnsi="宋体" w:cs="宋体"/>
          <w:kern w:val="0"/>
          <w:sz w:val="24"/>
          <w:szCs w:val="24"/>
        </w:rPr>
        <w:t>学生回读全文</w:t>
      </w:r>
      <w:proofErr w:type="gramEnd"/>
      <w:r w:rsidRPr="00952E0E">
        <w:rPr>
          <w:rFonts w:ascii="宋体" w:eastAsia="宋体" w:hAnsi="宋体" w:cs="宋体"/>
          <w:kern w:val="0"/>
          <w:sz w:val="24"/>
          <w:szCs w:val="24"/>
        </w:rPr>
        <w:t>，从思想内容、写作特点等方面总结学习收获，形成完整而稳定的知识结构。在此过程中，教师要根据学生对本节课的学习情况分层设置作业，巩固所学内容，拓展知识能力。</w:t>
      </w:r>
    </w:p>
    <w:p w14:paraId="6AE585A5" w14:textId="1D2B7297" w:rsidR="00FF43AE" w:rsidRPr="00952E0E" w:rsidRDefault="00FF43AE" w:rsidP="00C94A35">
      <w:pPr>
        <w:pStyle w:val="a3"/>
        <w:numPr>
          <w:ilvl w:val="0"/>
          <w:numId w:val="6"/>
        </w:numPr>
        <w:shd w:val="clear" w:color="auto" w:fill="FFFFFF"/>
        <w:spacing w:before="0" w:beforeAutospacing="0" w:after="255" w:afterAutospacing="0" w:line="276" w:lineRule="auto"/>
        <w:rPr>
          <w:b/>
          <w:bCs/>
        </w:rPr>
      </w:pPr>
      <w:r w:rsidRPr="00952E0E">
        <w:rPr>
          <w:rFonts w:hint="eastAsia"/>
          <w:b/>
          <w:bCs/>
        </w:rPr>
        <w:t>促进思考</w:t>
      </w:r>
    </w:p>
    <w:p w14:paraId="366ECE26" w14:textId="0B5EB840" w:rsidR="00200A2F" w:rsidRPr="00952E0E" w:rsidRDefault="00200A2F" w:rsidP="008A6421">
      <w:pPr>
        <w:pStyle w:val="a4"/>
        <w:widowControl/>
        <w:shd w:val="clear" w:color="auto" w:fill="FFFFFF"/>
        <w:spacing w:after="180" w:line="276" w:lineRule="auto"/>
        <w:ind w:leftChars="50" w:left="105" w:firstLine="480"/>
        <w:jc w:val="left"/>
        <w:rPr>
          <w:rFonts w:ascii="宋体" w:eastAsia="宋体" w:hAnsi="宋体" w:cs="宋体"/>
          <w:kern w:val="0"/>
          <w:sz w:val="24"/>
          <w:szCs w:val="24"/>
        </w:rPr>
      </w:pPr>
      <w:r w:rsidRPr="00952E0E">
        <w:rPr>
          <w:rFonts w:ascii="宋体" w:eastAsia="宋体" w:hAnsi="宋体" w:cs="宋体" w:hint="eastAsia"/>
          <w:kern w:val="0"/>
          <w:sz w:val="24"/>
          <w:szCs w:val="24"/>
        </w:rPr>
        <w:lastRenderedPageBreak/>
        <w:t>由于古文距离今天年代久远，在理解文义上存在很大的文字障碍。</w:t>
      </w:r>
      <w:r w:rsidRPr="00952E0E">
        <w:rPr>
          <w:rFonts w:ascii="宋体" w:eastAsia="宋体" w:hAnsi="宋体" w:hint="eastAsia"/>
          <w:sz w:val="24"/>
          <w:szCs w:val="24"/>
        </w:rPr>
        <w:t>阅读文言文的难点在哪里呢？不同层次的学生有不同难点：</w:t>
      </w:r>
    </w:p>
    <w:p w14:paraId="53E758F3" w14:textId="77777777" w:rsidR="00200A2F" w:rsidRPr="00952E0E" w:rsidRDefault="00200A2F" w:rsidP="006A7970">
      <w:pPr>
        <w:pStyle w:val="a3"/>
        <w:shd w:val="clear" w:color="auto" w:fill="FFFFFF"/>
        <w:spacing w:before="0" w:beforeAutospacing="0" w:after="255" w:afterAutospacing="0" w:line="276" w:lineRule="auto"/>
        <w:ind w:leftChars="50" w:left="105" w:firstLineChars="200" w:firstLine="480"/>
      </w:pPr>
      <w:r w:rsidRPr="00952E0E">
        <w:rPr>
          <w:rFonts w:hint="eastAsia"/>
        </w:rPr>
        <w:t>成绩低一点的同学说：“读不懂句子乃至全文的意思”</w:t>
      </w:r>
    </w:p>
    <w:p w14:paraId="6D4C579D" w14:textId="77777777" w:rsidR="00200A2F" w:rsidRPr="00952E0E" w:rsidRDefault="00200A2F" w:rsidP="006A7970">
      <w:pPr>
        <w:pStyle w:val="a3"/>
        <w:shd w:val="clear" w:color="auto" w:fill="FFFFFF"/>
        <w:spacing w:before="0" w:beforeAutospacing="0" w:after="255" w:afterAutospacing="0" w:line="276" w:lineRule="auto"/>
        <w:ind w:leftChars="50" w:left="105" w:firstLineChars="200" w:firstLine="480"/>
      </w:pPr>
      <w:r w:rsidRPr="00952E0E">
        <w:rPr>
          <w:rFonts w:hint="eastAsia"/>
        </w:rPr>
        <w:t>成绩中等的同学说：“读不懂生僻实词或个别虚词的意思”</w:t>
      </w:r>
    </w:p>
    <w:p w14:paraId="52520F78" w14:textId="189D878E" w:rsidR="00200A2F" w:rsidRPr="00952E0E" w:rsidRDefault="00200A2F" w:rsidP="006A7970">
      <w:pPr>
        <w:pStyle w:val="a3"/>
        <w:shd w:val="clear" w:color="auto" w:fill="FFFFFF"/>
        <w:spacing w:before="0" w:beforeAutospacing="0" w:after="255" w:afterAutospacing="0" w:line="276" w:lineRule="auto"/>
        <w:ind w:leftChars="50" w:left="105" w:firstLineChars="200" w:firstLine="480"/>
      </w:pPr>
      <w:r w:rsidRPr="00952E0E">
        <w:rPr>
          <w:rFonts w:hint="eastAsia"/>
        </w:rPr>
        <w:t>成绩优秀的同学说：“文言文难在概括与分析”</w:t>
      </w:r>
    </w:p>
    <w:p w14:paraId="239D17EF" w14:textId="65797B2C" w:rsidR="00200A2F" w:rsidRPr="00952E0E" w:rsidRDefault="00200A2F" w:rsidP="00F73265">
      <w:pPr>
        <w:pStyle w:val="a4"/>
        <w:widowControl/>
        <w:shd w:val="clear" w:color="auto" w:fill="FFFFFF"/>
        <w:spacing w:after="180" w:line="276" w:lineRule="auto"/>
        <w:ind w:leftChars="50" w:left="105" w:firstLine="480"/>
        <w:jc w:val="left"/>
        <w:rPr>
          <w:rFonts w:ascii="宋体" w:eastAsia="宋体" w:hAnsi="宋体" w:cs="宋体"/>
          <w:b/>
          <w:bCs/>
          <w:kern w:val="0"/>
          <w:sz w:val="24"/>
          <w:szCs w:val="24"/>
        </w:rPr>
      </w:pPr>
      <w:r w:rsidRPr="00952E0E">
        <w:rPr>
          <w:rFonts w:ascii="宋体" w:eastAsia="宋体" w:hAnsi="宋体" w:cs="宋体" w:hint="eastAsia"/>
          <w:kern w:val="0"/>
          <w:sz w:val="24"/>
          <w:szCs w:val="24"/>
        </w:rPr>
        <w:t>针对以上学情，</w:t>
      </w:r>
      <w:r w:rsidRPr="00952E0E">
        <w:rPr>
          <w:rFonts w:ascii="宋体" w:eastAsia="宋体" w:hAnsi="宋体" w:cs="宋体" w:hint="eastAsia"/>
          <w:b/>
          <w:bCs/>
          <w:kern w:val="0"/>
          <w:sz w:val="24"/>
          <w:szCs w:val="24"/>
        </w:rPr>
        <w:t>教师应采取方法</w:t>
      </w:r>
      <w:r w:rsidR="00BF38E5" w:rsidRPr="00952E0E">
        <w:rPr>
          <w:rFonts w:ascii="宋体" w:eastAsia="宋体" w:hAnsi="宋体" w:cs="宋体" w:hint="eastAsia"/>
          <w:b/>
          <w:bCs/>
          <w:kern w:val="0"/>
          <w:sz w:val="24"/>
          <w:szCs w:val="24"/>
        </w:rPr>
        <w:t>促进思考，</w:t>
      </w:r>
      <w:r w:rsidRPr="00952E0E">
        <w:rPr>
          <w:rFonts w:ascii="宋体" w:eastAsia="宋体" w:hAnsi="宋体" w:cs="宋体" w:hint="eastAsia"/>
          <w:b/>
          <w:bCs/>
          <w:kern w:val="0"/>
          <w:sz w:val="24"/>
          <w:szCs w:val="24"/>
        </w:rPr>
        <w:t>指导学生自学：</w:t>
      </w:r>
    </w:p>
    <w:p w14:paraId="5CABEA03" w14:textId="066B63E8" w:rsidR="00200A2F" w:rsidRPr="00952E0E" w:rsidRDefault="00200A2F" w:rsidP="00F73265">
      <w:pPr>
        <w:pStyle w:val="a4"/>
        <w:widowControl/>
        <w:shd w:val="clear" w:color="auto" w:fill="FFFFFF"/>
        <w:spacing w:after="180" w:line="276" w:lineRule="auto"/>
        <w:ind w:leftChars="50" w:left="105" w:firstLineChars="0" w:firstLine="0"/>
        <w:jc w:val="left"/>
        <w:rPr>
          <w:rFonts w:ascii="宋体" w:eastAsia="宋体" w:hAnsi="宋体" w:cs="宋体"/>
          <w:b/>
          <w:bCs/>
          <w:kern w:val="0"/>
          <w:sz w:val="24"/>
          <w:szCs w:val="24"/>
        </w:rPr>
      </w:pPr>
      <w:r w:rsidRPr="00952E0E">
        <w:rPr>
          <w:rFonts w:ascii="宋体" w:eastAsia="宋体" w:hAnsi="宋体" w:cs="宋体" w:hint="eastAsia"/>
          <w:b/>
          <w:bCs/>
          <w:kern w:val="0"/>
          <w:sz w:val="24"/>
          <w:szCs w:val="24"/>
        </w:rPr>
        <w:t xml:space="preserve">　　</w:t>
      </w:r>
      <w:r w:rsidR="005478A6" w:rsidRPr="00952E0E">
        <w:rPr>
          <w:rFonts w:ascii="宋体" w:eastAsia="宋体" w:hAnsi="宋体" w:cs="宋体" w:hint="eastAsia"/>
          <w:b/>
          <w:bCs/>
          <w:kern w:val="0"/>
          <w:sz w:val="24"/>
          <w:szCs w:val="24"/>
        </w:rPr>
        <w:t>第一步</w:t>
      </w:r>
      <w:r w:rsidRPr="00952E0E">
        <w:rPr>
          <w:rFonts w:ascii="宋体" w:eastAsia="宋体" w:hAnsi="宋体" w:cs="宋体" w:hint="eastAsia"/>
          <w:b/>
          <w:bCs/>
          <w:kern w:val="0"/>
          <w:sz w:val="24"/>
          <w:szCs w:val="24"/>
        </w:rPr>
        <w:t>、</w:t>
      </w:r>
      <w:proofErr w:type="gramStart"/>
      <w:r w:rsidRPr="00952E0E">
        <w:rPr>
          <w:rFonts w:ascii="宋体" w:eastAsia="宋体" w:hAnsi="宋体" w:cs="宋体" w:hint="eastAsia"/>
          <w:b/>
          <w:bCs/>
          <w:kern w:val="0"/>
          <w:sz w:val="24"/>
          <w:szCs w:val="24"/>
        </w:rPr>
        <w:t>利用书</w:t>
      </w:r>
      <w:proofErr w:type="gramEnd"/>
      <w:r w:rsidRPr="00952E0E">
        <w:rPr>
          <w:rFonts w:ascii="宋体" w:eastAsia="宋体" w:hAnsi="宋体" w:cs="宋体" w:hint="eastAsia"/>
          <w:b/>
          <w:bCs/>
          <w:kern w:val="0"/>
          <w:sz w:val="24"/>
          <w:szCs w:val="24"/>
        </w:rPr>
        <w:t>中注释大致弄懂文章内容，通过</w:t>
      </w:r>
      <w:r w:rsidR="00A37C4F" w:rsidRPr="00952E0E">
        <w:rPr>
          <w:rFonts w:ascii="宋体" w:eastAsia="宋体" w:hAnsi="宋体" w:cs="宋体" w:hint="eastAsia"/>
          <w:b/>
          <w:bCs/>
          <w:kern w:val="0"/>
          <w:sz w:val="24"/>
          <w:szCs w:val="24"/>
        </w:rPr>
        <w:t>老师</w:t>
      </w:r>
      <w:r w:rsidRPr="00952E0E">
        <w:rPr>
          <w:rFonts w:ascii="宋体" w:eastAsia="宋体" w:hAnsi="宋体" w:cs="宋体" w:hint="eastAsia"/>
          <w:b/>
          <w:bCs/>
          <w:kern w:val="0"/>
          <w:sz w:val="24"/>
          <w:szCs w:val="24"/>
        </w:rPr>
        <w:t>提问，</w:t>
      </w:r>
      <w:r w:rsidR="00A37C4F" w:rsidRPr="00952E0E">
        <w:rPr>
          <w:rFonts w:ascii="宋体" w:eastAsia="宋体" w:hAnsi="宋体" w:cs="宋体" w:hint="eastAsia"/>
          <w:b/>
          <w:bCs/>
          <w:kern w:val="0"/>
          <w:sz w:val="24"/>
          <w:szCs w:val="24"/>
        </w:rPr>
        <w:t>让</w:t>
      </w:r>
      <w:r w:rsidRPr="00952E0E">
        <w:rPr>
          <w:rFonts w:ascii="宋体" w:eastAsia="宋体" w:hAnsi="宋体" w:cs="宋体" w:hint="eastAsia"/>
          <w:b/>
          <w:bCs/>
          <w:kern w:val="0"/>
          <w:sz w:val="24"/>
          <w:szCs w:val="24"/>
        </w:rPr>
        <w:t>学生</w:t>
      </w:r>
      <w:r w:rsidR="00A37C4F" w:rsidRPr="00952E0E">
        <w:rPr>
          <w:rFonts w:ascii="宋体" w:eastAsia="宋体" w:hAnsi="宋体" w:cs="宋体" w:hint="eastAsia"/>
          <w:b/>
          <w:bCs/>
          <w:kern w:val="0"/>
          <w:sz w:val="24"/>
          <w:szCs w:val="24"/>
        </w:rPr>
        <w:t>思考</w:t>
      </w:r>
      <w:r w:rsidR="00B942CB" w:rsidRPr="00952E0E">
        <w:rPr>
          <w:rFonts w:ascii="宋体" w:eastAsia="宋体" w:hAnsi="宋体" w:cs="宋体" w:hint="eastAsia"/>
          <w:b/>
          <w:bCs/>
          <w:kern w:val="0"/>
          <w:sz w:val="24"/>
          <w:szCs w:val="24"/>
        </w:rPr>
        <w:t>解决</w:t>
      </w:r>
      <w:r w:rsidRPr="00952E0E">
        <w:rPr>
          <w:rFonts w:ascii="宋体" w:eastAsia="宋体" w:hAnsi="宋体" w:cs="宋体" w:hint="eastAsia"/>
          <w:b/>
          <w:bCs/>
          <w:kern w:val="0"/>
          <w:sz w:val="24"/>
          <w:szCs w:val="24"/>
        </w:rPr>
        <w:t>。</w:t>
      </w:r>
    </w:p>
    <w:p w14:paraId="10AAC1AC" w14:textId="36405CBC" w:rsidR="00091518" w:rsidRPr="00952E0E" w:rsidRDefault="005478A6" w:rsidP="00F73265">
      <w:pPr>
        <w:pStyle w:val="a4"/>
        <w:widowControl/>
        <w:shd w:val="clear" w:color="auto" w:fill="FFFFFF"/>
        <w:spacing w:after="180" w:line="276" w:lineRule="auto"/>
        <w:ind w:leftChars="50" w:left="105" w:firstLineChars="0" w:firstLine="460"/>
        <w:jc w:val="left"/>
        <w:rPr>
          <w:rFonts w:ascii="宋体" w:eastAsia="宋体" w:hAnsi="宋体" w:cs="宋体"/>
          <w:b/>
          <w:bCs/>
          <w:kern w:val="0"/>
          <w:sz w:val="24"/>
          <w:szCs w:val="24"/>
        </w:rPr>
      </w:pPr>
      <w:r w:rsidRPr="00952E0E">
        <w:rPr>
          <w:rFonts w:ascii="宋体" w:eastAsia="宋体" w:hAnsi="宋体" w:cs="宋体" w:hint="eastAsia"/>
          <w:b/>
          <w:bCs/>
          <w:kern w:val="0"/>
          <w:sz w:val="24"/>
          <w:szCs w:val="24"/>
        </w:rPr>
        <w:t>第二步</w:t>
      </w:r>
      <w:r w:rsidR="00200A2F" w:rsidRPr="00952E0E">
        <w:rPr>
          <w:rFonts w:ascii="宋体" w:eastAsia="宋体" w:hAnsi="宋体" w:cs="宋体" w:hint="eastAsia"/>
          <w:b/>
          <w:bCs/>
          <w:kern w:val="0"/>
          <w:sz w:val="24"/>
          <w:szCs w:val="24"/>
        </w:rPr>
        <w:t>、</w:t>
      </w:r>
      <w:r w:rsidR="00A37C4F" w:rsidRPr="00952E0E">
        <w:rPr>
          <w:rFonts w:ascii="宋体" w:eastAsia="宋体" w:hAnsi="宋体" w:cs="宋体" w:hint="eastAsia"/>
          <w:b/>
          <w:bCs/>
          <w:kern w:val="0"/>
          <w:sz w:val="24"/>
          <w:szCs w:val="24"/>
        </w:rPr>
        <w:t>小组合作学习，</w:t>
      </w:r>
      <w:r w:rsidR="00B942CB" w:rsidRPr="00952E0E">
        <w:rPr>
          <w:rFonts w:ascii="宋体" w:eastAsia="宋体" w:hAnsi="宋体" w:cs="宋体" w:hint="eastAsia"/>
          <w:b/>
          <w:bCs/>
          <w:kern w:val="0"/>
          <w:sz w:val="24"/>
          <w:szCs w:val="24"/>
        </w:rPr>
        <w:t>不同层次的</w:t>
      </w:r>
      <w:r w:rsidR="00200A2F" w:rsidRPr="00952E0E">
        <w:rPr>
          <w:rFonts w:ascii="宋体" w:eastAsia="宋体" w:hAnsi="宋体" w:cs="宋体" w:hint="eastAsia"/>
          <w:b/>
          <w:bCs/>
          <w:kern w:val="0"/>
          <w:sz w:val="24"/>
          <w:szCs w:val="24"/>
        </w:rPr>
        <w:t>学生</w:t>
      </w:r>
      <w:r w:rsidR="00BF38E5" w:rsidRPr="00952E0E">
        <w:rPr>
          <w:rFonts w:ascii="宋体" w:eastAsia="宋体" w:hAnsi="宋体" w:cs="宋体" w:hint="eastAsia"/>
          <w:b/>
          <w:bCs/>
          <w:kern w:val="0"/>
          <w:sz w:val="24"/>
          <w:szCs w:val="24"/>
        </w:rPr>
        <w:t>各自</w:t>
      </w:r>
      <w:r w:rsidR="00200A2F" w:rsidRPr="00952E0E">
        <w:rPr>
          <w:rFonts w:ascii="宋体" w:eastAsia="宋体" w:hAnsi="宋体" w:cs="宋体" w:hint="eastAsia"/>
          <w:b/>
          <w:bCs/>
          <w:kern w:val="0"/>
          <w:sz w:val="24"/>
          <w:szCs w:val="24"/>
        </w:rPr>
        <w:t>提出疑问，</w:t>
      </w:r>
      <w:proofErr w:type="gramStart"/>
      <w:r w:rsidR="00BF38E5" w:rsidRPr="00952E0E">
        <w:rPr>
          <w:rFonts w:ascii="宋体" w:eastAsia="宋体" w:hAnsi="宋体" w:cs="宋体" w:hint="eastAsia"/>
          <w:b/>
          <w:bCs/>
          <w:kern w:val="0"/>
          <w:sz w:val="24"/>
          <w:szCs w:val="24"/>
        </w:rPr>
        <w:t>先小组</w:t>
      </w:r>
      <w:proofErr w:type="gramEnd"/>
      <w:r w:rsidR="00BF38E5" w:rsidRPr="00952E0E">
        <w:rPr>
          <w:rFonts w:ascii="宋体" w:eastAsia="宋体" w:hAnsi="宋体" w:cs="宋体" w:hint="eastAsia"/>
          <w:b/>
          <w:bCs/>
          <w:kern w:val="0"/>
          <w:sz w:val="24"/>
          <w:szCs w:val="24"/>
        </w:rPr>
        <w:t>内</w:t>
      </w:r>
      <w:r w:rsidR="00783296" w:rsidRPr="00952E0E">
        <w:rPr>
          <w:rFonts w:ascii="宋体" w:eastAsia="宋体" w:hAnsi="宋体" w:cs="宋体" w:hint="eastAsia"/>
          <w:b/>
          <w:bCs/>
          <w:kern w:val="0"/>
          <w:sz w:val="24"/>
          <w:szCs w:val="24"/>
        </w:rPr>
        <w:t>解决</w:t>
      </w:r>
      <w:r w:rsidR="00091518" w:rsidRPr="00952E0E">
        <w:rPr>
          <w:rFonts w:ascii="宋体" w:eastAsia="宋体" w:hAnsi="宋体" w:cs="宋体" w:hint="eastAsia"/>
          <w:b/>
          <w:bCs/>
          <w:kern w:val="0"/>
          <w:sz w:val="24"/>
          <w:szCs w:val="24"/>
        </w:rPr>
        <w:t>。</w:t>
      </w:r>
    </w:p>
    <w:p w14:paraId="4A3D6C27" w14:textId="340BBC7A" w:rsidR="00200A2F" w:rsidRPr="00952E0E" w:rsidRDefault="005478A6" w:rsidP="00F73265">
      <w:pPr>
        <w:pStyle w:val="a4"/>
        <w:widowControl/>
        <w:shd w:val="clear" w:color="auto" w:fill="FFFFFF"/>
        <w:spacing w:after="180" w:line="276" w:lineRule="auto"/>
        <w:ind w:leftChars="50" w:left="105" w:firstLineChars="0" w:firstLine="460"/>
        <w:jc w:val="left"/>
        <w:rPr>
          <w:rFonts w:ascii="宋体" w:eastAsia="宋体" w:hAnsi="宋体" w:cs="宋体"/>
          <w:b/>
          <w:bCs/>
          <w:kern w:val="0"/>
          <w:sz w:val="24"/>
          <w:szCs w:val="24"/>
        </w:rPr>
      </w:pPr>
      <w:r w:rsidRPr="00952E0E">
        <w:rPr>
          <w:rFonts w:ascii="宋体" w:eastAsia="宋体" w:hAnsi="宋体" w:cs="宋体" w:hint="eastAsia"/>
          <w:b/>
          <w:bCs/>
          <w:kern w:val="0"/>
          <w:sz w:val="24"/>
          <w:szCs w:val="24"/>
        </w:rPr>
        <w:t>第三步</w:t>
      </w:r>
      <w:r w:rsidR="00091518" w:rsidRPr="00952E0E">
        <w:rPr>
          <w:rFonts w:ascii="宋体" w:eastAsia="宋体" w:hAnsi="宋体" w:cs="宋体" w:hint="eastAsia"/>
          <w:b/>
          <w:bCs/>
          <w:kern w:val="0"/>
          <w:sz w:val="24"/>
          <w:szCs w:val="24"/>
        </w:rPr>
        <w:t>、</w:t>
      </w:r>
      <w:r w:rsidR="00783296" w:rsidRPr="00952E0E">
        <w:rPr>
          <w:rFonts w:ascii="宋体" w:eastAsia="宋体" w:hAnsi="宋体" w:cs="宋体" w:hint="eastAsia"/>
          <w:b/>
          <w:bCs/>
          <w:kern w:val="0"/>
          <w:sz w:val="24"/>
          <w:szCs w:val="24"/>
        </w:rPr>
        <w:t>针对文章中的重点、难点，</w:t>
      </w:r>
      <w:r w:rsidR="00091518" w:rsidRPr="00952E0E">
        <w:rPr>
          <w:rFonts w:ascii="宋体" w:eastAsia="宋体" w:hAnsi="宋体" w:cs="宋体" w:hint="eastAsia"/>
          <w:b/>
          <w:bCs/>
          <w:kern w:val="0"/>
          <w:sz w:val="24"/>
          <w:szCs w:val="24"/>
        </w:rPr>
        <w:t>小组内解决不了的，</w:t>
      </w:r>
      <w:r w:rsidR="00BF38E5" w:rsidRPr="00952E0E">
        <w:rPr>
          <w:rFonts w:ascii="宋体" w:eastAsia="宋体" w:hAnsi="宋体" w:cs="宋体" w:hint="eastAsia"/>
          <w:b/>
          <w:bCs/>
          <w:kern w:val="0"/>
          <w:sz w:val="24"/>
          <w:szCs w:val="24"/>
        </w:rPr>
        <w:t>再到全班</w:t>
      </w:r>
      <w:r w:rsidR="00091518" w:rsidRPr="00952E0E">
        <w:rPr>
          <w:rFonts w:ascii="宋体" w:eastAsia="宋体" w:hAnsi="宋体" w:cs="宋体" w:hint="eastAsia"/>
          <w:b/>
          <w:bCs/>
          <w:kern w:val="0"/>
          <w:sz w:val="24"/>
          <w:szCs w:val="24"/>
        </w:rPr>
        <w:t>师生</w:t>
      </w:r>
      <w:r w:rsidR="00200A2F" w:rsidRPr="00952E0E">
        <w:rPr>
          <w:rFonts w:ascii="宋体" w:eastAsia="宋体" w:hAnsi="宋体" w:cs="宋体" w:hint="eastAsia"/>
          <w:b/>
          <w:bCs/>
          <w:kern w:val="0"/>
          <w:sz w:val="24"/>
          <w:szCs w:val="24"/>
        </w:rPr>
        <w:t>共同探讨解决。</w:t>
      </w:r>
    </w:p>
    <w:p w14:paraId="6D03D94A" w14:textId="57CEBC6B" w:rsidR="00C0673D" w:rsidRPr="00952E0E" w:rsidRDefault="00B942CB" w:rsidP="005478A6">
      <w:pPr>
        <w:widowControl/>
        <w:shd w:val="clear" w:color="auto" w:fill="FFFFFF"/>
        <w:spacing w:after="180" w:line="450" w:lineRule="atLeast"/>
        <w:ind w:firstLineChars="200" w:firstLine="480"/>
        <w:jc w:val="left"/>
        <w:rPr>
          <w:rFonts w:ascii="宋体" w:eastAsia="宋体" w:hAnsi="宋体" w:cs="宋体"/>
          <w:kern w:val="0"/>
          <w:sz w:val="24"/>
          <w:szCs w:val="24"/>
        </w:rPr>
      </w:pPr>
      <w:r w:rsidRPr="00952E0E">
        <w:rPr>
          <w:rFonts w:ascii="宋体" w:eastAsia="宋体" w:hAnsi="宋体" w:cs="宋体" w:hint="eastAsia"/>
          <w:kern w:val="0"/>
          <w:sz w:val="24"/>
          <w:szCs w:val="24"/>
        </w:rPr>
        <w:t>在解读文言文的过程中，切忌老师</w:t>
      </w:r>
      <w:r w:rsidR="001F0922" w:rsidRPr="00952E0E">
        <w:rPr>
          <w:rFonts w:ascii="宋体" w:eastAsia="宋体" w:hAnsi="宋体" w:cs="宋体" w:hint="eastAsia"/>
          <w:kern w:val="0"/>
          <w:sz w:val="24"/>
          <w:szCs w:val="24"/>
        </w:rPr>
        <w:t>越俎代庖</w:t>
      </w:r>
      <w:r w:rsidRPr="00952E0E">
        <w:rPr>
          <w:rFonts w:ascii="宋体" w:eastAsia="宋体" w:hAnsi="宋体" w:cs="宋体" w:hint="eastAsia"/>
          <w:kern w:val="0"/>
          <w:sz w:val="24"/>
          <w:szCs w:val="24"/>
        </w:rPr>
        <w:t>唱独角戏，学生听着枯燥无味</w:t>
      </w:r>
      <w:r w:rsidR="001F0922" w:rsidRPr="00952E0E">
        <w:rPr>
          <w:rFonts w:ascii="宋体" w:eastAsia="宋体" w:hAnsi="宋体" w:cs="宋体" w:hint="eastAsia"/>
          <w:kern w:val="0"/>
          <w:sz w:val="24"/>
          <w:szCs w:val="24"/>
        </w:rPr>
        <w:t>昏昏欲睡。老师生怕学生解释不准确翻译不</w:t>
      </w:r>
      <w:r w:rsidR="005478A6" w:rsidRPr="00952E0E">
        <w:rPr>
          <w:rFonts w:ascii="宋体" w:eastAsia="宋体" w:hAnsi="宋体" w:cs="宋体" w:hint="eastAsia"/>
          <w:kern w:val="0"/>
          <w:sz w:val="24"/>
          <w:szCs w:val="24"/>
        </w:rPr>
        <w:t>够“信、达、雅”</w:t>
      </w:r>
      <w:r w:rsidR="001F0922" w:rsidRPr="00952E0E">
        <w:rPr>
          <w:rFonts w:ascii="宋体" w:eastAsia="宋体" w:hAnsi="宋体" w:cs="宋体" w:hint="eastAsia"/>
          <w:kern w:val="0"/>
          <w:sz w:val="24"/>
          <w:szCs w:val="24"/>
        </w:rPr>
        <w:t>，包办代替却吃力不讨好。</w:t>
      </w:r>
      <w:r w:rsidR="00C0673D" w:rsidRPr="00952E0E">
        <w:rPr>
          <w:rFonts w:ascii="宋体" w:eastAsia="宋体" w:hAnsi="宋体" w:cs="宋体" w:hint="eastAsia"/>
          <w:kern w:val="0"/>
          <w:sz w:val="24"/>
          <w:szCs w:val="24"/>
        </w:rPr>
        <w:t>教师应该只是桥梁和纽带，而不是“救世主”和“包办者”。</w:t>
      </w:r>
    </w:p>
    <w:p w14:paraId="21438FD1" w14:textId="47B3EB8F" w:rsidR="00BF38E5" w:rsidRPr="00952E0E" w:rsidRDefault="001F0922" w:rsidP="00F73265">
      <w:pPr>
        <w:pStyle w:val="a4"/>
        <w:widowControl/>
        <w:shd w:val="clear" w:color="auto" w:fill="FFFFFF"/>
        <w:spacing w:after="180" w:line="276" w:lineRule="auto"/>
        <w:ind w:leftChars="50" w:left="105" w:firstLineChars="0" w:firstLine="460"/>
        <w:jc w:val="left"/>
        <w:rPr>
          <w:rFonts w:ascii="宋体" w:eastAsia="宋体" w:hAnsi="宋体" w:cs="宋体"/>
          <w:kern w:val="0"/>
          <w:sz w:val="24"/>
          <w:szCs w:val="24"/>
        </w:rPr>
      </w:pPr>
      <w:r w:rsidRPr="00952E0E">
        <w:rPr>
          <w:rFonts w:ascii="宋体" w:eastAsia="宋体" w:hAnsi="宋体" w:cs="宋体" w:hint="eastAsia"/>
          <w:kern w:val="0"/>
          <w:sz w:val="24"/>
          <w:szCs w:val="24"/>
        </w:rPr>
        <w:t>要想方设法</w:t>
      </w:r>
      <w:r w:rsidR="00783296" w:rsidRPr="00952E0E">
        <w:rPr>
          <w:rFonts w:ascii="宋体" w:eastAsia="宋体" w:hAnsi="宋体" w:cs="宋体" w:hint="eastAsia"/>
          <w:kern w:val="0"/>
          <w:sz w:val="24"/>
          <w:szCs w:val="24"/>
        </w:rPr>
        <w:t>让学生积极参与思考，大胆展示，在游泳中学游泳。师生适时评议，好的予以肯定表扬。</w:t>
      </w:r>
    </w:p>
    <w:p w14:paraId="100B80BD" w14:textId="5516715B" w:rsidR="00451461" w:rsidRPr="00952E0E" w:rsidRDefault="00451461" w:rsidP="00F73265">
      <w:pPr>
        <w:widowControl/>
        <w:shd w:val="clear" w:color="auto" w:fill="FFFFFF"/>
        <w:spacing w:after="180" w:line="276" w:lineRule="auto"/>
        <w:ind w:leftChars="50" w:left="105" w:firstLineChars="300" w:firstLine="723"/>
        <w:jc w:val="left"/>
        <w:rPr>
          <w:rFonts w:ascii="宋体" w:eastAsia="宋体" w:hAnsi="宋体" w:cs="宋体"/>
          <w:b/>
          <w:bCs/>
          <w:kern w:val="0"/>
          <w:sz w:val="24"/>
          <w:szCs w:val="24"/>
        </w:rPr>
      </w:pPr>
      <w:r w:rsidRPr="00952E0E">
        <w:rPr>
          <w:rFonts w:ascii="宋体" w:eastAsia="宋体" w:hAnsi="宋体" w:cs="宋体" w:hint="eastAsia"/>
          <w:b/>
          <w:bCs/>
          <w:kern w:val="0"/>
          <w:sz w:val="24"/>
          <w:szCs w:val="24"/>
        </w:rPr>
        <w:t>4、强化训练</w:t>
      </w:r>
    </w:p>
    <w:p w14:paraId="4C1FE984" w14:textId="2348BCAD" w:rsidR="00451461" w:rsidRPr="00952E0E" w:rsidRDefault="00451461" w:rsidP="00F73265">
      <w:pPr>
        <w:widowControl/>
        <w:shd w:val="clear" w:color="auto" w:fill="FFFFFF"/>
        <w:spacing w:after="180" w:line="276" w:lineRule="auto"/>
        <w:ind w:leftChars="50" w:left="105" w:firstLineChars="200" w:firstLine="480"/>
        <w:jc w:val="left"/>
        <w:rPr>
          <w:rFonts w:ascii="宋体" w:eastAsia="宋体" w:hAnsi="宋体" w:cs="宋体"/>
          <w:kern w:val="0"/>
          <w:sz w:val="24"/>
          <w:szCs w:val="24"/>
        </w:rPr>
      </w:pPr>
      <w:r w:rsidRPr="00952E0E">
        <w:rPr>
          <w:rFonts w:ascii="宋体" w:eastAsia="宋体" w:hAnsi="宋体" w:cs="宋体" w:hint="eastAsia"/>
          <w:kern w:val="0"/>
          <w:sz w:val="24"/>
          <w:szCs w:val="24"/>
        </w:rPr>
        <w:t>限于教材中的文言文阅读是远远不够的。教师还应该找一些难度适中的</w:t>
      </w:r>
      <w:r w:rsidR="00807910" w:rsidRPr="00952E0E">
        <w:rPr>
          <w:rFonts w:ascii="宋体" w:eastAsia="宋体" w:hAnsi="宋体" w:cs="宋体" w:hint="eastAsia"/>
          <w:kern w:val="0"/>
          <w:sz w:val="24"/>
          <w:szCs w:val="24"/>
        </w:rPr>
        <w:t>课外</w:t>
      </w:r>
      <w:r w:rsidRPr="00952E0E">
        <w:rPr>
          <w:rFonts w:ascii="宋体" w:eastAsia="宋体" w:hAnsi="宋体" w:cs="宋体" w:hint="eastAsia"/>
          <w:kern w:val="0"/>
          <w:sz w:val="24"/>
          <w:szCs w:val="24"/>
        </w:rPr>
        <w:t>文言文语段，让学生运用积累的阅读知识与技能，进行一定的思考</w:t>
      </w:r>
      <w:r w:rsidR="00807910" w:rsidRPr="00952E0E">
        <w:rPr>
          <w:rFonts w:ascii="宋体" w:eastAsia="宋体" w:hAnsi="宋体" w:cs="宋体" w:hint="eastAsia"/>
          <w:kern w:val="0"/>
          <w:sz w:val="24"/>
          <w:szCs w:val="24"/>
        </w:rPr>
        <w:t>与</w:t>
      </w:r>
      <w:r w:rsidRPr="00952E0E">
        <w:rPr>
          <w:rFonts w:ascii="宋体" w:eastAsia="宋体" w:hAnsi="宋体" w:cs="宋体" w:hint="eastAsia"/>
          <w:kern w:val="0"/>
          <w:sz w:val="24"/>
          <w:szCs w:val="24"/>
        </w:rPr>
        <w:t>训练</w:t>
      </w:r>
      <w:r w:rsidR="00807910" w:rsidRPr="00952E0E">
        <w:rPr>
          <w:rFonts w:ascii="宋体" w:eastAsia="宋体" w:hAnsi="宋体" w:cs="宋体" w:hint="eastAsia"/>
          <w:kern w:val="0"/>
          <w:sz w:val="24"/>
          <w:szCs w:val="24"/>
        </w:rPr>
        <w:t>。</w:t>
      </w:r>
      <w:r w:rsidRPr="00952E0E">
        <w:rPr>
          <w:rFonts w:ascii="宋体" w:eastAsia="宋体" w:hAnsi="宋体" w:cs="宋体" w:hint="eastAsia"/>
          <w:kern w:val="0"/>
          <w:sz w:val="24"/>
          <w:szCs w:val="24"/>
        </w:rPr>
        <w:t>通过</w:t>
      </w:r>
      <w:r w:rsidR="00807910" w:rsidRPr="00952E0E">
        <w:rPr>
          <w:rFonts w:ascii="宋体" w:eastAsia="宋体" w:hAnsi="宋体" w:cs="宋体" w:hint="eastAsia"/>
          <w:kern w:val="0"/>
          <w:sz w:val="24"/>
          <w:szCs w:val="24"/>
        </w:rPr>
        <w:t>思考</w:t>
      </w:r>
      <w:r w:rsidRPr="00952E0E">
        <w:rPr>
          <w:rFonts w:ascii="宋体" w:eastAsia="宋体" w:hAnsi="宋体" w:cs="宋体" w:hint="eastAsia"/>
          <w:kern w:val="0"/>
          <w:sz w:val="24"/>
          <w:szCs w:val="24"/>
        </w:rPr>
        <w:t>训练，让学生再次检查自己积累的是否充足，自己的阅读技能是否熟练掌握。</w:t>
      </w:r>
    </w:p>
    <w:p w14:paraId="287A2352" w14:textId="5E14BB98" w:rsidR="0060680F" w:rsidRPr="00952E0E" w:rsidRDefault="0060680F" w:rsidP="0060680F">
      <w:pPr>
        <w:pStyle w:val="a3"/>
        <w:shd w:val="clear" w:color="auto" w:fill="FFFFFF"/>
        <w:spacing w:before="0" w:beforeAutospacing="0" w:after="0" w:afterAutospacing="0" w:line="360" w:lineRule="atLeast"/>
        <w:ind w:firstLineChars="200" w:firstLine="480"/>
        <w:rPr>
          <w:rFonts w:cs="Arial"/>
        </w:rPr>
      </w:pPr>
      <w:r w:rsidRPr="00952E0E">
        <w:rPr>
          <w:rStyle w:val="bjh-p"/>
          <w:rFonts w:cs="Arial" w:hint="eastAsia"/>
        </w:rPr>
        <w:t>要将</w:t>
      </w:r>
      <w:r w:rsidRPr="00952E0E">
        <w:rPr>
          <w:rStyle w:val="bjh-p"/>
          <w:rFonts w:cs="Arial"/>
        </w:rPr>
        <w:t>文言文阅读向课外延伸，提高学生的阅读能力</w:t>
      </w:r>
      <w:r w:rsidRPr="00952E0E">
        <w:rPr>
          <w:rFonts w:cs="Arial" w:hint="eastAsia"/>
        </w:rPr>
        <w:t>。</w:t>
      </w:r>
      <w:r w:rsidRPr="00952E0E">
        <w:rPr>
          <w:rStyle w:val="bjh-p"/>
          <w:rFonts w:cs="Arial"/>
        </w:rPr>
        <w:t>文言文阅读的一个主要困难是，除了教室外几乎没有文言语言环境。为了有效地提高学生的文言文阅读能力，仅依靠少量的教科书和课堂教学是不够的。实施课堂教学，使学生了解文言文学习方法，并在课堂上体会到学习文言文的乐趣；同时，为学生提供一些简短，浅显的文言文，并他们自主阅读，从而提高学生的阅读能力。学生可以自由地组成一个文言文阅读学习小组，以互相帮助和促进。教师在关键地方提供一些技巧，以解决学生在自主阅读过程中遇到的难题，让学生体验学习的乐趣，激发他们的阅读欲望，并提高学生的阅读汉语的能力。</w:t>
      </w:r>
    </w:p>
    <w:p w14:paraId="387B1071" w14:textId="6195C651" w:rsidR="0060680F" w:rsidRPr="00952E0E" w:rsidRDefault="0060680F" w:rsidP="00A56023">
      <w:pPr>
        <w:pStyle w:val="a3"/>
        <w:shd w:val="clear" w:color="auto" w:fill="FFFFFF"/>
        <w:spacing w:before="0" w:beforeAutospacing="0" w:after="0" w:afterAutospacing="0" w:line="360" w:lineRule="atLeast"/>
        <w:ind w:firstLineChars="150" w:firstLine="360"/>
        <w:rPr>
          <w:shd w:val="clear" w:color="auto" w:fill="FFFFFF" w:themeFill="background1"/>
        </w:rPr>
      </w:pPr>
      <w:r w:rsidRPr="00952E0E">
        <w:rPr>
          <w:rStyle w:val="bjh-p"/>
          <w:rFonts w:cs="Arial"/>
        </w:rPr>
        <w:t>只解决课内的文言阅读并不能算解决了学生的问题，必须教会学生举一反三的方法。在此总结如下：第一、循序渐进：先对文言词句学会翻译并加以积</w:t>
      </w:r>
      <w:r w:rsidRPr="00952E0E">
        <w:rPr>
          <w:rStyle w:val="bjh-p"/>
          <w:rFonts w:cs="Arial"/>
        </w:rPr>
        <w:lastRenderedPageBreak/>
        <w:t>累，再告诉其规律，最后给出概念。第二、前后勾连:打通课与课、</w:t>
      </w:r>
      <w:proofErr w:type="gramStart"/>
      <w:r w:rsidRPr="00952E0E">
        <w:rPr>
          <w:rStyle w:val="bjh-p"/>
          <w:rFonts w:cs="Arial"/>
        </w:rPr>
        <w:t>册与册</w:t>
      </w:r>
      <w:proofErr w:type="gramEnd"/>
      <w:r w:rsidRPr="00952E0E">
        <w:rPr>
          <w:rStyle w:val="bjh-p"/>
          <w:rFonts w:cs="Arial"/>
        </w:rPr>
        <w:t>，课内课外间的联系</w:t>
      </w:r>
      <w:r w:rsidRPr="00952E0E">
        <w:rPr>
          <w:shd w:val="clear" w:color="auto" w:fill="FFFFFF" w:themeFill="background1"/>
        </w:rPr>
        <w:t>，引导学生及时梳理、前后联系、适当运用。第三、掌握特点加强诵读培养语感：文言句子的翻译要把握住古代汉语语法及修辞特点做到直译为主意译为辅，多读以增强文言语感。</w:t>
      </w:r>
    </w:p>
    <w:p w14:paraId="2FC23D3D" w14:textId="32DB9EBD" w:rsidR="00091518" w:rsidRPr="00952E0E" w:rsidRDefault="00451461" w:rsidP="006A7970">
      <w:pPr>
        <w:pStyle w:val="a4"/>
        <w:widowControl/>
        <w:shd w:val="clear" w:color="auto" w:fill="FFFFFF"/>
        <w:spacing w:after="180" w:line="276" w:lineRule="auto"/>
        <w:ind w:leftChars="50" w:left="105" w:firstLine="482"/>
        <w:jc w:val="left"/>
        <w:rPr>
          <w:rFonts w:ascii="宋体" w:eastAsia="宋体" w:hAnsi="宋体" w:cs="宋体"/>
          <w:b/>
          <w:bCs/>
          <w:kern w:val="0"/>
          <w:sz w:val="24"/>
          <w:szCs w:val="24"/>
        </w:rPr>
      </w:pPr>
      <w:r w:rsidRPr="00952E0E">
        <w:rPr>
          <w:rFonts w:ascii="宋体" w:eastAsia="宋体" w:hAnsi="宋体" w:cs="宋体" w:hint="eastAsia"/>
          <w:b/>
          <w:bCs/>
          <w:kern w:val="0"/>
          <w:sz w:val="24"/>
          <w:szCs w:val="24"/>
        </w:rPr>
        <w:t>三、</w:t>
      </w:r>
      <w:r w:rsidR="00091518" w:rsidRPr="00952E0E">
        <w:rPr>
          <w:rFonts w:ascii="宋体" w:eastAsia="宋体" w:hAnsi="宋体" w:cs="宋体" w:hint="eastAsia"/>
          <w:b/>
          <w:bCs/>
          <w:kern w:val="0"/>
          <w:sz w:val="24"/>
          <w:szCs w:val="24"/>
        </w:rPr>
        <w:t>注重积累</w:t>
      </w:r>
    </w:p>
    <w:p w14:paraId="002BD473" w14:textId="77777777" w:rsidR="00FC62B3" w:rsidRPr="00952E0E" w:rsidRDefault="00FC62B3" w:rsidP="00A56023">
      <w:pPr>
        <w:ind w:firstLineChars="200" w:firstLine="480"/>
        <w:rPr>
          <w:rFonts w:ascii="宋体" w:eastAsia="宋体" w:hAnsi="宋体"/>
          <w:sz w:val="24"/>
          <w:szCs w:val="24"/>
        </w:rPr>
      </w:pPr>
      <w:r w:rsidRPr="00952E0E">
        <w:rPr>
          <w:rFonts w:ascii="宋体" w:eastAsia="宋体" w:hAnsi="宋体" w:hint="eastAsia"/>
          <w:sz w:val="24"/>
          <w:szCs w:val="24"/>
        </w:rPr>
        <w:t>我们的文言文教学是以文言词语的积累与运用和古代汉语知识的传授为主的，这符合认知规律，但教学的效果却往往不尽如人意，为什么呢？文言文的学习应该是一个整体提高的过程，保证阅读量是文言词语有效积累的基础，一味地死记硬背并不是有效途径。</w:t>
      </w:r>
    </w:p>
    <w:p w14:paraId="45B51FC5" w14:textId="43F8A65B" w:rsidR="00896113" w:rsidRPr="00952E0E" w:rsidRDefault="00091518" w:rsidP="006A7970">
      <w:pPr>
        <w:pStyle w:val="a4"/>
        <w:widowControl/>
        <w:shd w:val="clear" w:color="auto" w:fill="FFFFFF"/>
        <w:spacing w:after="180" w:line="276" w:lineRule="auto"/>
        <w:ind w:leftChars="50" w:left="105" w:firstLine="480"/>
        <w:jc w:val="left"/>
        <w:rPr>
          <w:rFonts w:ascii="宋体" w:eastAsia="宋体" w:hAnsi="宋体" w:cs="宋体"/>
          <w:kern w:val="0"/>
          <w:sz w:val="24"/>
          <w:szCs w:val="24"/>
        </w:rPr>
      </w:pPr>
      <w:r w:rsidRPr="00952E0E">
        <w:rPr>
          <w:rFonts w:ascii="宋体" w:eastAsia="宋体" w:hAnsi="宋体" w:cs="宋体" w:hint="eastAsia"/>
          <w:kern w:val="0"/>
          <w:sz w:val="24"/>
          <w:szCs w:val="24"/>
        </w:rPr>
        <w:t>每学一篇</w:t>
      </w:r>
      <w:r w:rsidR="00D3319A" w:rsidRPr="00952E0E">
        <w:rPr>
          <w:rFonts w:ascii="宋体" w:eastAsia="宋体" w:hAnsi="宋体" w:cs="宋体" w:hint="eastAsia"/>
          <w:kern w:val="0"/>
          <w:sz w:val="24"/>
          <w:szCs w:val="24"/>
        </w:rPr>
        <w:t>课内</w:t>
      </w:r>
      <w:r w:rsidRPr="00952E0E">
        <w:rPr>
          <w:rFonts w:ascii="宋体" w:eastAsia="宋体" w:hAnsi="宋体" w:cs="宋体" w:hint="eastAsia"/>
          <w:kern w:val="0"/>
          <w:sz w:val="24"/>
          <w:szCs w:val="24"/>
        </w:rPr>
        <w:t>文言文，都要让学生</w:t>
      </w:r>
      <w:r w:rsidR="00D3319A" w:rsidRPr="00952E0E">
        <w:rPr>
          <w:rFonts w:ascii="宋体" w:eastAsia="宋体" w:hAnsi="宋体" w:cs="宋体" w:hint="eastAsia"/>
          <w:kern w:val="0"/>
          <w:sz w:val="24"/>
          <w:szCs w:val="24"/>
        </w:rPr>
        <w:t>熟读成诵，</w:t>
      </w:r>
      <w:r w:rsidRPr="00952E0E">
        <w:rPr>
          <w:rFonts w:ascii="宋体" w:eastAsia="宋体" w:hAnsi="宋体" w:cs="宋体" w:hint="eastAsia"/>
          <w:kern w:val="0"/>
          <w:sz w:val="24"/>
          <w:szCs w:val="24"/>
        </w:rPr>
        <w:t>梳理文言基础知识</w:t>
      </w:r>
      <w:r w:rsidR="00D3319A" w:rsidRPr="00952E0E">
        <w:rPr>
          <w:rFonts w:ascii="宋体" w:eastAsia="宋体" w:hAnsi="宋体" w:cs="宋体" w:hint="eastAsia"/>
          <w:kern w:val="0"/>
          <w:sz w:val="24"/>
          <w:szCs w:val="24"/>
        </w:rPr>
        <w:t>并</w:t>
      </w:r>
      <w:r w:rsidRPr="00952E0E">
        <w:rPr>
          <w:rFonts w:ascii="宋体" w:eastAsia="宋体" w:hAnsi="宋体" w:cs="宋体" w:hint="eastAsia"/>
          <w:kern w:val="0"/>
          <w:sz w:val="24"/>
          <w:szCs w:val="24"/>
        </w:rPr>
        <w:t>做好笔记。</w:t>
      </w:r>
      <w:r w:rsidR="00807910" w:rsidRPr="00952E0E">
        <w:rPr>
          <w:rFonts w:ascii="宋体" w:eastAsia="宋体" w:hAnsi="宋体" w:cs="宋体" w:hint="eastAsia"/>
          <w:kern w:val="0"/>
          <w:sz w:val="24"/>
          <w:szCs w:val="24"/>
        </w:rPr>
        <w:t>仅有课内文言文学习是不够的</w:t>
      </w:r>
      <w:r w:rsidR="0073051E" w:rsidRPr="00952E0E">
        <w:rPr>
          <w:rFonts w:ascii="宋体" w:eastAsia="宋体" w:hAnsi="宋体" w:cs="宋体" w:hint="eastAsia"/>
          <w:kern w:val="0"/>
          <w:sz w:val="24"/>
          <w:szCs w:val="24"/>
        </w:rPr>
        <w:t>，还要不时地做课外文言文阅读训练。</w:t>
      </w:r>
      <w:r w:rsidR="003A3DCB" w:rsidRPr="00952E0E">
        <w:rPr>
          <w:rFonts w:ascii="宋体" w:eastAsia="宋体" w:hAnsi="宋体" w:cs="宋体" w:hint="eastAsia"/>
          <w:b/>
          <w:bCs/>
          <w:kern w:val="0"/>
          <w:sz w:val="24"/>
          <w:szCs w:val="24"/>
        </w:rPr>
        <w:t>从课内到课外，</w:t>
      </w:r>
      <w:r w:rsidR="0073051E" w:rsidRPr="00952E0E">
        <w:rPr>
          <w:rFonts w:ascii="宋体" w:eastAsia="宋体" w:hAnsi="宋体" w:cs="宋体" w:hint="eastAsia"/>
          <w:b/>
          <w:bCs/>
          <w:kern w:val="0"/>
          <w:sz w:val="24"/>
          <w:szCs w:val="24"/>
        </w:rPr>
        <w:t>是一个长期的过程，</w:t>
      </w:r>
      <w:r w:rsidR="003A3DCB" w:rsidRPr="00952E0E">
        <w:rPr>
          <w:rFonts w:ascii="宋体" w:eastAsia="宋体" w:hAnsi="宋体" w:cs="宋体" w:hint="eastAsia"/>
          <w:b/>
          <w:bCs/>
          <w:kern w:val="0"/>
          <w:sz w:val="24"/>
          <w:szCs w:val="24"/>
        </w:rPr>
        <w:t>是一种积累，</w:t>
      </w:r>
      <w:r w:rsidR="0073051E" w:rsidRPr="00952E0E">
        <w:rPr>
          <w:rFonts w:ascii="宋体" w:eastAsia="宋体" w:hAnsi="宋体" w:cs="宋体" w:hint="eastAsia"/>
          <w:b/>
          <w:bCs/>
          <w:kern w:val="0"/>
          <w:sz w:val="24"/>
          <w:szCs w:val="24"/>
        </w:rPr>
        <w:t>要循序渐进。</w:t>
      </w:r>
      <w:r w:rsidR="00807910" w:rsidRPr="00952E0E">
        <w:rPr>
          <w:rFonts w:ascii="宋体" w:eastAsia="宋体" w:hAnsi="宋体" w:cs="宋体" w:hint="eastAsia"/>
          <w:kern w:val="0"/>
          <w:sz w:val="24"/>
          <w:szCs w:val="24"/>
        </w:rPr>
        <w:t>学生逐渐</w:t>
      </w:r>
      <w:r w:rsidR="0073051E" w:rsidRPr="00952E0E">
        <w:rPr>
          <w:rFonts w:ascii="宋体" w:eastAsia="宋体" w:hAnsi="宋体" w:cs="宋体" w:hint="eastAsia"/>
          <w:kern w:val="0"/>
          <w:sz w:val="24"/>
          <w:szCs w:val="24"/>
        </w:rPr>
        <w:t>有</w:t>
      </w:r>
      <w:r w:rsidR="00807910" w:rsidRPr="00952E0E">
        <w:rPr>
          <w:rFonts w:ascii="宋体" w:eastAsia="宋体" w:hAnsi="宋体" w:cs="宋体" w:hint="eastAsia"/>
          <w:kern w:val="0"/>
          <w:sz w:val="24"/>
          <w:szCs w:val="24"/>
        </w:rPr>
        <w:t>了语感，逐渐积累了</w:t>
      </w:r>
      <w:r w:rsidR="00265892" w:rsidRPr="00952E0E">
        <w:rPr>
          <w:rFonts w:ascii="宋体" w:eastAsia="宋体" w:hAnsi="宋体" w:cs="宋体" w:hint="eastAsia"/>
          <w:kern w:val="0"/>
          <w:sz w:val="24"/>
          <w:szCs w:val="24"/>
        </w:rPr>
        <w:t>一定的</w:t>
      </w:r>
      <w:r w:rsidR="00807910" w:rsidRPr="00952E0E">
        <w:rPr>
          <w:rFonts w:ascii="宋体" w:eastAsia="宋体" w:hAnsi="宋体" w:cs="宋体" w:hint="eastAsia"/>
          <w:kern w:val="0"/>
          <w:sz w:val="24"/>
          <w:szCs w:val="24"/>
        </w:rPr>
        <w:t>阅读知识与技能，</w:t>
      </w:r>
      <w:r w:rsidR="00265892" w:rsidRPr="00952E0E">
        <w:rPr>
          <w:rFonts w:ascii="宋体" w:eastAsia="宋体" w:hAnsi="宋体" w:cs="宋体" w:hint="eastAsia"/>
          <w:kern w:val="0"/>
          <w:sz w:val="24"/>
          <w:szCs w:val="24"/>
        </w:rPr>
        <w:t>也就能</w:t>
      </w:r>
      <w:r w:rsidR="003A3DCB" w:rsidRPr="00952E0E">
        <w:rPr>
          <w:rFonts w:ascii="宋体" w:eastAsia="宋体" w:hAnsi="宋体" w:cs="宋体" w:hint="eastAsia"/>
          <w:kern w:val="0"/>
          <w:sz w:val="24"/>
          <w:szCs w:val="24"/>
        </w:rPr>
        <w:t>从容</w:t>
      </w:r>
      <w:r w:rsidR="00265892" w:rsidRPr="00952E0E">
        <w:rPr>
          <w:rFonts w:ascii="宋体" w:eastAsia="宋体" w:hAnsi="宋体" w:cs="宋体" w:hint="eastAsia"/>
          <w:kern w:val="0"/>
          <w:sz w:val="24"/>
          <w:szCs w:val="24"/>
        </w:rPr>
        <w:t>应对</w:t>
      </w:r>
      <w:r w:rsidR="003A3DCB" w:rsidRPr="00952E0E">
        <w:rPr>
          <w:rFonts w:ascii="宋体" w:eastAsia="宋体" w:hAnsi="宋体" w:cs="宋体" w:hint="eastAsia"/>
          <w:kern w:val="0"/>
          <w:sz w:val="24"/>
          <w:szCs w:val="24"/>
        </w:rPr>
        <w:t>文言文阅读</w:t>
      </w:r>
      <w:r w:rsidR="00265892" w:rsidRPr="00952E0E">
        <w:rPr>
          <w:rFonts w:ascii="宋体" w:eastAsia="宋体" w:hAnsi="宋体" w:cs="宋体" w:hint="eastAsia"/>
          <w:kern w:val="0"/>
          <w:sz w:val="24"/>
          <w:szCs w:val="24"/>
        </w:rPr>
        <w:t>了。</w:t>
      </w:r>
    </w:p>
    <w:p w14:paraId="25FF8D20" w14:textId="77777777" w:rsidR="00102A50" w:rsidRPr="00952E0E" w:rsidRDefault="00102A50" w:rsidP="00102A50">
      <w:pPr>
        <w:pStyle w:val="a3"/>
        <w:shd w:val="clear" w:color="auto" w:fill="FFFFFF"/>
        <w:wordWrap w:val="0"/>
        <w:spacing w:before="0" w:beforeAutospacing="0" w:after="225" w:afterAutospacing="0" w:line="360" w:lineRule="atLeast"/>
        <w:ind w:firstLineChars="400" w:firstLine="960"/>
        <w:jc w:val="both"/>
      </w:pPr>
      <w:r w:rsidRPr="00952E0E">
        <w:rPr>
          <w:rFonts w:hint="eastAsia"/>
        </w:rPr>
        <w:t>一是多读。只要有空，选读一些自己感到有兴趣的文言文，如文言小说、史记传记类的。必须保持一种“津津有味”的阅读状态，不要选择太过艰涩的。读多了，熟能生巧。</w:t>
      </w:r>
    </w:p>
    <w:p w14:paraId="57D5D6BF" w14:textId="77777777" w:rsidR="00102A50" w:rsidRPr="00952E0E" w:rsidRDefault="00102A50" w:rsidP="00102A50">
      <w:pPr>
        <w:pStyle w:val="a3"/>
        <w:shd w:val="clear" w:color="auto" w:fill="FFFFFF"/>
        <w:wordWrap w:val="0"/>
        <w:spacing w:before="0" w:beforeAutospacing="0" w:after="225" w:afterAutospacing="0" w:line="360" w:lineRule="atLeast"/>
        <w:ind w:firstLineChars="400" w:firstLine="960"/>
        <w:jc w:val="both"/>
      </w:pPr>
      <w:r w:rsidRPr="00952E0E">
        <w:rPr>
          <w:rFonts w:hint="eastAsia"/>
        </w:rPr>
        <w:t>第二，读一篇新的文言文时，先要将自己的主观意识“清零”。也就是说，不要按照平常的知识结构望文生义。找一本合适的字典，把每一个字都查一遍，结合字义理解文章。这样读一篇的效果比囫囵吞枣读一百篇还好。</w:t>
      </w:r>
    </w:p>
    <w:p w14:paraId="419C3A39" w14:textId="77777777" w:rsidR="00102A50" w:rsidRPr="00952E0E" w:rsidRDefault="00102A50" w:rsidP="00102A50">
      <w:pPr>
        <w:pStyle w:val="a3"/>
        <w:shd w:val="clear" w:color="auto" w:fill="FFFFFF"/>
        <w:wordWrap w:val="0"/>
        <w:spacing w:before="0" w:beforeAutospacing="0" w:after="225" w:afterAutospacing="0" w:line="360" w:lineRule="atLeast"/>
        <w:ind w:firstLineChars="300" w:firstLine="720"/>
        <w:jc w:val="both"/>
      </w:pPr>
      <w:r w:rsidRPr="00952E0E">
        <w:rPr>
          <w:rFonts w:hint="eastAsia"/>
        </w:rPr>
        <w:t>第三，文言文大多数是单音节词，这个尤其要时时刻刻提醒自己，不能将“妻子”理解为老婆。甚至像“所以”这样的双音节连词，在文言文中，也很可能是“所”和“以”两个词。</w:t>
      </w:r>
    </w:p>
    <w:p w14:paraId="0DA40C77" w14:textId="06DBCFD1" w:rsidR="00102A50" w:rsidRPr="00952E0E" w:rsidRDefault="00102A50" w:rsidP="00A56023">
      <w:pPr>
        <w:pStyle w:val="a3"/>
        <w:shd w:val="clear" w:color="auto" w:fill="FFFFFF"/>
        <w:wordWrap w:val="0"/>
        <w:spacing w:before="0" w:beforeAutospacing="0" w:after="225" w:afterAutospacing="0" w:line="360" w:lineRule="atLeast"/>
        <w:ind w:firstLineChars="300" w:firstLine="720"/>
        <w:jc w:val="both"/>
      </w:pPr>
      <w:r w:rsidRPr="00952E0E">
        <w:rPr>
          <w:rFonts w:hint="eastAsia"/>
        </w:rPr>
        <w:t>第四，不要过分在意什么“实词”、“虚词”的分类，读懂、理解准确就好。</w:t>
      </w:r>
    </w:p>
    <w:p w14:paraId="22EE8190" w14:textId="03EC7B8D" w:rsidR="007E1CE1" w:rsidRPr="00952E0E" w:rsidRDefault="0073051E" w:rsidP="00F73265">
      <w:pPr>
        <w:widowControl/>
        <w:shd w:val="clear" w:color="auto" w:fill="FFFFFF"/>
        <w:spacing w:after="180" w:line="276" w:lineRule="auto"/>
        <w:ind w:leftChars="50" w:left="105"/>
        <w:jc w:val="left"/>
        <w:rPr>
          <w:rFonts w:ascii="宋体" w:eastAsia="宋体" w:hAnsi="宋体" w:cs="宋体"/>
          <w:kern w:val="0"/>
          <w:sz w:val="24"/>
          <w:szCs w:val="24"/>
        </w:rPr>
      </w:pPr>
      <w:r w:rsidRPr="00952E0E">
        <w:rPr>
          <w:rFonts w:ascii="宋体" w:eastAsia="宋体" w:hAnsi="宋体" w:cs="宋体" w:hint="eastAsia"/>
          <w:kern w:val="0"/>
          <w:sz w:val="24"/>
          <w:szCs w:val="24"/>
        </w:rPr>
        <w:t xml:space="preserve"> </w:t>
      </w:r>
      <w:r w:rsidR="00896113" w:rsidRPr="00952E0E">
        <w:rPr>
          <w:rFonts w:ascii="宋体" w:eastAsia="宋体" w:hAnsi="宋体" w:cs="宋体"/>
          <w:kern w:val="0"/>
          <w:sz w:val="24"/>
          <w:szCs w:val="24"/>
        </w:rPr>
        <w:t xml:space="preserve">  </w:t>
      </w:r>
      <w:r w:rsidR="00D743EF" w:rsidRPr="00952E0E">
        <w:rPr>
          <w:rFonts w:ascii="宋体" w:eastAsia="宋体" w:hAnsi="宋体" w:cs="宋体"/>
          <w:kern w:val="0"/>
          <w:sz w:val="24"/>
          <w:szCs w:val="24"/>
        </w:rPr>
        <w:t xml:space="preserve"> </w:t>
      </w:r>
      <w:r w:rsidR="006A7970" w:rsidRPr="00952E0E">
        <w:rPr>
          <w:rFonts w:ascii="宋体" w:eastAsia="宋体" w:hAnsi="宋体" w:cs="宋体"/>
          <w:kern w:val="0"/>
          <w:sz w:val="24"/>
          <w:szCs w:val="24"/>
        </w:rPr>
        <w:t xml:space="preserve"> </w:t>
      </w:r>
      <w:r w:rsidR="00896113" w:rsidRPr="00952E0E">
        <w:rPr>
          <w:rFonts w:ascii="宋体" w:eastAsia="宋体" w:hAnsi="宋体" w:cs="宋体" w:hint="eastAsia"/>
          <w:kern w:val="0"/>
          <w:sz w:val="24"/>
          <w:szCs w:val="24"/>
        </w:rPr>
        <w:t>总而言之，文言文阅读教学不是要教会学生多少东西，而是要积极激发学生兴趣，促进学生思考，注重阅读知识</w:t>
      </w:r>
      <w:r w:rsidR="007E1CE1" w:rsidRPr="00952E0E">
        <w:rPr>
          <w:rFonts w:ascii="宋体" w:eastAsia="宋体" w:hAnsi="宋体" w:cs="宋体" w:hint="eastAsia"/>
          <w:kern w:val="0"/>
          <w:sz w:val="24"/>
          <w:szCs w:val="24"/>
        </w:rPr>
        <w:t>与技能</w:t>
      </w:r>
      <w:r w:rsidR="00896113" w:rsidRPr="00952E0E">
        <w:rPr>
          <w:rFonts w:ascii="宋体" w:eastAsia="宋体" w:hAnsi="宋体" w:cs="宋体" w:hint="eastAsia"/>
          <w:kern w:val="0"/>
          <w:sz w:val="24"/>
          <w:szCs w:val="24"/>
        </w:rPr>
        <w:t>的积累。</w:t>
      </w:r>
      <w:r w:rsidR="007E1CE1" w:rsidRPr="00952E0E">
        <w:rPr>
          <w:rFonts w:ascii="宋体" w:eastAsia="宋体" w:hAnsi="宋体" w:cs="宋体" w:hint="eastAsia"/>
          <w:kern w:val="0"/>
          <w:sz w:val="24"/>
          <w:szCs w:val="24"/>
        </w:rPr>
        <w:t>文言文教学，陪着学生走在</w:t>
      </w:r>
      <w:r w:rsidR="00AE40C9" w:rsidRPr="00952E0E">
        <w:rPr>
          <w:rFonts w:ascii="宋体" w:eastAsia="宋体" w:hAnsi="宋体" w:cs="宋体" w:hint="eastAsia"/>
          <w:kern w:val="0"/>
          <w:sz w:val="24"/>
          <w:szCs w:val="24"/>
        </w:rPr>
        <w:t>学</w:t>
      </w:r>
      <w:r w:rsidR="007E1CE1" w:rsidRPr="00952E0E">
        <w:rPr>
          <w:rFonts w:ascii="宋体" w:eastAsia="宋体" w:hAnsi="宋体" w:cs="宋体" w:hint="eastAsia"/>
          <w:kern w:val="0"/>
          <w:sz w:val="24"/>
          <w:szCs w:val="24"/>
        </w:rPr>
        <w:t>语文的大道上，把学习的权利还给他们，</w:t>
      </w:r>
      <w:r w:rsidR="00AE40C9" w:rsidRPr="00952E0E">
        <w:rPr>
          <w:rFonts w:ascii="宋体" w:eastAsia="宋体" w:hAnsi="宋体" w:cs="宋体" w:hint="eastAsia"/>
          <w:kern w:val="0"/>
          <w:sz w:val="24"/>
          <w:szCs w:val="24"/>
        </w:rPr>
        <w:t>让学生感受中华文化的魅力，就是我们的责任。</w:t>
      </w:r>
      <w:r w:rsidR="00AE40C9" w:rsidRPr="00952E0E">
        <w:rPr>
          <w:rFonts w:ascii="宋体" w:eastAsia="宋体" w:hAnsi="宋体" w:cs="宋体"/>
          <w:kern w:val="0"/>
          <w:sz w:val="24"/>
          <w:szCs w:val="24"/>
        </w:rPr>
        <w:t xml:space="preserve"> </w:t>
      </w:r>
    </w:p>
    <w:p w14:paraId="6A6CAE36" w14:textId="32ED33ED" w:rsidR="00091518" w:rsidRPr="00952E0E" w:rsidRDefault="00896113" w:rsidP="00F73265">
      <w:pPr>
        <w:pStyle w:val="a4"/>
        <w:widowControl/>
        <w:shd w:val="clear" w:color="auto" w:fill="FFFFFF"/>
        <w:spacing w:after="180" w:line="360" w:lineRule="auto"/>
        <w:ind w:left="1440" w:firstLineChars="0" w:firstLine="0"/>
        <w:jc w:val="left"/>
        <w:rPr>
          <w:rFonts w:ascii="宋体" w:eastAsia="宋体" w:hAnsi="宋体" w:cs="宋体"/>
          <w:kern w:val="0"/>
          <w:sz w:val="24"/>
          <w:szCs w:val="24"/>
        </w:rPr>
      </w:pPr>
      <w:r w:rsidRPr="00952E0E">
        <w:rPr>
          <w:rFonts w:ascii="宋体" w:eastAsia="宋体" w:hAnsi="宋体" w:cs="宋体" w:hint="eastAsia"/>
          <w:kern w:val="0"/>
          <w:sz w:val="24"/>
          <w:szCs w:val="24"/>
        </w:rPr>
        <w:t xml:space="preserve"> </w:t>
      </w:r>
    </w:p>
    <w:p w14:paraId="6C148D19" w14:textId="45761257" w:rsidR="00200A2F" w:rsidRPr="00952E0E" w:rsidRDefault="00200A2F" w:rsidP="00F73265">
      <w:pPr>
        <w:pStyle w:val="a4"/>
        <w:widowControl/>
        <w:shd w:val="clear" w:color="auto" w:fill="FFFFFF"/>
        <w:spacing w:after="180" w:line="360" w:lineRule="auto"/>
        <w:ind w:left="1440" w:firstLineChars="0" w:firstLine="0"/>
        <w:jc w:val="left"/>
        <w:rPr>
          <w:rFonts w:ascii="宋体" w:eastAsia="宋体" w:hAnsi="宋体" w:cs="宋体"/>
          <w:kern w:val="0"/>
          <w:sz w:val="24"/>
          <w:szCs w:val="24"/>
        </w:rPr>
      </w:pPr>
      <w:r w:rsidRPr="00952E0E">
        <w:rPr>
          <w:rFonts w:ascii="宋体" w:eastAsia="宋体" w:hAnsi="宋体" w:cs="宋体" w:hint="eastAsia"/>
          <w:kern w:val="0"/>
          <w:sz w:val="24"/>
          <w:szCs w:val="24"/>
        </w:rPr>
        <w:t xml:space="preserve">　　</w:t>
      </w:r>
    </w:p>
    <w:p w14:paraId="6D0C3EE1" w14:textId="77777777" w:rsidR="00200A2F" w:rsidRPr="00952E0E" w:rsidRDefault="00200A2F" w:rsidP="00F73265">
      <w:pPr>
        <w:pStyle w:val="a3"/>
        <w:shd w:val="clear" w:color="auto" w:fill="FFFFFF"/>
        <w:spacing w:before="0" w:beforeAutospacing="0" w:after="255" w:afterAutospacing="0" w:line="360" w:lineRule="auto"/>
        <w:ind w:left="1440"/>
      </w:pPr>
    </w:p>
    <w:p w14:paraId="5DB424F1" w14:textId="77777777" w:rsidR="00C50789" w:rsidRPr="00952E0E" w:rsidRDefault="00C50789" w:rsidP="00F73265">
      <w:pPr>
        <w:pStyle w:val="a3"/>
        <w:shd w:val="clear" w:color="auto" w:fill="FFFFFF"/>
        <w:spacing w:before="0" w:beforeAutospacing="0" w:after="255" w:afterAutospacing="0" w:line="360" w:lineRule="auto"/>
        <w:ind w:left="1440"/>
      </w:pPr>
    </w:p>
    <w:p w14:paraId="1130EF84" w14:textId="77777777" w:rsidR="00FF43AE" w:rsidRPr="00952E0E" w:rsidRDefault="00FF43AE" w:rsidP="00F73265">
      <w:pPr>
        <w:pStyle w:val="a3"/>
        <w:shd w:val="clear" w:color="auto" w:fill="FFFFFF"/>
        <w:spacing w:before="0" w:beforeAutospacing="0" w:after="255" w:afterAutospacing="0" w:line="360" w:lineRule="auto"/>
        <w:ind w:left="1440"/>
      </w:pPr>
    </w:p>
    <w:p w14:paraId="6F87BC25" w14:textId="77777777" w:rsidR="00955BEA" w:rsidRPr="00952E0E" w:rsidRDefault="00955BEA" w:rsidP="00F73265">
      <w:pPr>
        <w:pStyle w:val="a3"/>
        <w:shd w:val="clear" w:color="auto" w:fill="FFFFFF"/>
        <w:spacing w:before="0" w:beforeAutospacing="0" w:after="255" w:afterAutospacing="0" w:line="360" w:lineRule="auto"/>
        <w:ind w:firstLineChars="300" w:firstLine="720"/>
      </w:pPr>
    </w:p>
    <w:p w14:paraId="227A3E30" w14:textId="77777777" w:rsidR="00D0464C" w:rsidRPr="00952E0E" w:rsidRDefault="00D0464C" w:rsidP="00F73265">
      <w:pPr>
        <w:spacing w:line="360" w:lineRule="auto"/>
        <w:jc w:val="left"/>
        <w:rPr>
          <w:rFonts w:ascii="宋体" w:eastAsia="宋体" w:hAnsi="宋体"/>
          <w:sz w:val="24"/>
          <w:szCs w:val="24"/>
        </w:rPr>
      </w:pPr>
    </w:p>
    <w:p w14:paraId="047EBD92" w14:textId="77777777" w:rsidR="00952E0E" w:rsidRPr="00952E0E" w:rsidRDefault="00952E0E">
      <w:pPr>
        <w:spacing w:line="360" w:lineRule="auto"/>
        <w:jc w:val="left"/>
        <w:rPr>
          <w:rFonts w:ascii="宋体" w:eastAsia="宋体" w:hAnsi="宋体"/>
          <w:sz w:val="24"/>
          <w:szCs w:val="24"/>
        </w:rPr>
      </w:pPr>
    </w:p>
    <w:sectPr w:rsidR="00952E0E" w:rsidRPr="00952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EBAA" w14:textId="77777777" w:rsidR="00C216E9" w:rsidRDefault="00C216E9" w:rsidP="00395DE2">
      <w:r>
        <w:separator/>
      </w:r>
    </w:p>
  </w:endnote>
  <w:endnote w:type="continuationSeparator" w:id="0">
    <w:p w14:paraId="36489D0B" w14:textId="77777777" w:rsidR="00C216E9" w:rsidRDefault="00C216E9" w:rsidP="0039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675A" w14:textId="77777777" w:rsidR="00C216E9" w:rsidRDefault="00C216E9" w:rsidP="00395DE2">
      <w:r>
        <w:separator/>
      </w:r>
    </w:p>
  </w:footnote>
  <w:footnote w:type="continuationSeparator" w:id="0">
    <w:p w14:paraId="245D2067" w14:textId="77777777" w:rsidR="00C216E9" w:rsidRDefault="00C216E9" w:rsidP="0039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5377"/>
    <w:multiLevelType w:val="hybridMultilevel"/>
    <w:tmpl w:val="4B0EE170"/>
    <w:lvl w:ilvl="0" w:tplc="B5BEA87C">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15:restartNumberingAfterBreak="0">
    <w:nsid w:val="26D74210"/>
    <w:multiLevelType w:val="hybridMultilevel"/>
    <w:tmpl w:val="B8C613A0"/>
    <w:lvl w:ilvl="0" w:tplc="61A693A6">
      <w:start w:val="2"/>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15:restartNumberingAfterBreak="0">
    <w:nsid w:val="3A546772"/>
    <w:multiLevelType w:val="hybridMultilevel"/>
    <w:tmpl w:val="8D104A96"/>
    <w:lvl w:ilvl="0" w:tplc="88000BF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3C2D56BC"/>
    <w:multiLevelType w:val="hybridMultilevel"/>
    <w:tmpl w:val="FF02B574"/>
    <w:lvl w:ilvl="0" w:tplc="260E476C">
      <w:start w:val="1"/>
      <w:numFmt w:val="japaneseCounting"/>
      <w:lvlText w:val="%1、"/>
      <w:lvlJc w:val="left"/>
      <w:pPr>
        <w:ind w:left="1440" w:hanging="720"/>
      </w:pPr>
      <w:rPr>
        <w:rFonts w:hint="default"/>
      </w:rPr>
    </w:lvl>
    <w:lvl w:ilvl="1" w:tplc="D5A49388">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16F7C35"/>
    <w:multiLevelType w:val="hybridMultilevel"/>
    <w:tmpl w:val="3924A3AE"/>
    <w:lvl w:ilvl="0" w:tplc="31A4D0EA">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15:restartNumberingAfterBreak="0">
    <w:nsid w:val="7720660C"/>
    <w:multiLevelType w:val="hybridMultilevel"/>
    <w:tmpl w:val="31004C46"/>
    <w:lvl w:ilvl="0" w:tplc="4D7CF474">
      <w:start w:val="1"/>
      <w:numFmt w:val="none"/>
      <w:lvlText w:val="一、"/>
      <w:lvlJc w:val="left"/>
      <w:pPr>
        <w:ind w:left="1545" w:hanging="72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2F"/>
    <w:rsid w:val="00020BC9"/>
    <w:rsid w:val="00061766"/>
    <w:rsid w:val="00091518"/>
    <w:rsid w:val="000B21E0"/>
    <w:rsid w:val="00102A50"/>
    <w:rsid w:val="001F0922"/>
    <w:rsid w:val="00200A2F"/>
    <w:rsid w:val="00212628"/>
    <w:rsid w:val="002235BA"/>
    <w:rsid w:val="00263635"/>
    <w:rsid w:val="00265892"/>
    <w:rsid w:val="002A0BBF"/>
    <w:rsid w:val="0032226C"/>
    <w:rsid w:val="00332489"/>
    <w:rsid w:val="00395DE2"/>
    <w:rsid w:val="00397F09"/>
    <w:rsid w:val="003A3DCB"/>
    <w:rsid w:val="003A67DD"/>
    <w:rsid w:val="003D3907"/>
    <w:rsid w:val="003E3127"/>
    <w:rsid w:val="003E61D5"/>
    <w:rsid w:val="00451461"/>
    <w:rsid w:val="00481349"/>
    <w:rsid w:val="00515DA6"/>
    <w:rsid w:val="005478A6"/>
    <w:rsid w:val="0055265D"/>
    <w:rsid w:val="005F1F29"/>
    <w:rsid w:val="0060680F"/>
    <w:rsid w:val="00680952"/>
    <w:rsid w:val="006936D9"/>
    <w:rsid w:val="006A7970"/>
    <w:rsid w:val="006E752E"/>
    <w:rsid w:val="0073051E"/>
    <w:rsid w:val="00763032"/>
    <w:rsid w:val="007771C9"/>
    <w:rsid w:val="00783296"/>
    <w:rsid w:val="007C2559"/>
    <w:rsid w:val="007E1CE1"/>
    <w:rsid w:val="007E76F5"/>
    <w:rsid w:val="00800AFD"/>
    <w:rsid w:val="00807910"/>
    <w:rsid w:val="00826D62"/>
    <w:rsid w:val="00896113"/>
    <w:rsid w:val="008A6421"/>
    <w:rsid w:val="00945E07"/>
    <w:rsid w:val="00952E0E"/>
    <w:rsid w:val="00955BEA"/>
    <w:rsid w:val="009938A8"/>
    <w:rsid w:val="00A37C4F"/>
    <w:rsid w:val="00A56023"/>
    <w:rsid w:val="00AE40C9"/>
    <w:rsid w:val="00AF7A2F"/>
    <w:rsid w:val="00B373BB"/>
    <w:rsid w:val="00B56B2C"/>
    <w:rsid w:val="00B942CB"/>
    <w:rsid w:val="00BA04CB"/>
    <w:rsid w:val="00BE181A"/>
    <w:rsid w:val="00BE7C50"/>
    <w:rsid w:val="00BF38E5"/>
    <w:rsid w:val="00C0673D"/>
    <w:rsid w:val="00C216E9"/>
    <w:rsid w:val="00C50789"/>
    <w:rsid w:val="00C662F5"/>
    <w:rsid w:val="00C7174A"/>
    <w:rsid w:val="00C94A35"/>
    <w:rsid w:val="00CB16ED"/>
    <w:rsid w:val="00D0464C"/>
    <w:rsid w:val="00D3319A"/>
    <w:rsid w:val="00D52E26"/>
    <w:rsid w:val="00D743EF"/>
    <w:rsid w:val="00D87F69"/>
    <w:rsid w:val="00DB3DA1"/>
    <w:rsid w:val="00DE1DA5"/>
    <w:rsid w:val="00EE11DD"/>
    <w:rsid w:val="00F1366D"/>
    <w:rsid w:val="00F2197E"/>
    <w:rsid w:val="00F73265"/>
    <w:rsid w:val="00F91A93"/>
    <w:rsid w:val="00FC62B3"/>
    <w:rsid w:val="00FF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10B4"/>
  <w15:chartTrackingRefBased/>
  <w15:docId w15:val="{F8DF8807-E2B4-491F-B3F0-BCC84D6C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7C5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00A2F"/>
    <w:pPr>
      <w:ind w:firstLineChars="200" w:firstLine="420"/>
    </w:pPr>
  </w:style>
  <w:style w:type="paragraph" w:styleId="a5">
    <w:name w:val="header"/>
    <w:basedOn w:val="a"/>
    <w:link w:val="a6"/>
    <w:uiPriority w:val="99"/>
    <w:unhideWhenUsed/>
    <w:rsid w:val="00395DE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5DE2"/>
    <w:rPr>
      <w:sz w:val="18"/>
      <w:szCs w:val="18"/>
    </w:rPr>
  </w:style>
  <w:style w:type="paragraph" w:styleId="a7">
    <w:name w:val="footer"/>
    <w:basedOn w:val="a"/>
    <w:link w:val="a8"/>
    <w:uiPriority w:val="99"/>
    <w:unhideWhenUsed/>
    <w:rsid w:val="00395DE2"/>
    <w:pPr>
      <w:tabs>
        <w:tab w:val="center" w:pos="4153"/>
        <w:tab w:val="right" w:pos="8306"/>
      </w:tabs>
      <w:snapToGrid w:val="0"/>
      <w:jc w:val="left"/>
    </w:pPr>
    <w:rPr>
      <w:sz w:val="18"/>
      <w:szCs w:val="18"/>
    </w:rPr>
  </w:style>
  <w:style w:type="character" w:customStyle="1" w:styleId="a8">
    <w:name w:val="页脚 字符"/>
    <w:basedOn w:val="a0"/>
    <w:link w:val="a7"/>
    <w:uiPriority w:val="99"/>
    <w:rsid w:val="00395DE2"/>
    <w:rPr>
      <w:sz w:val="18"/>
      <w:szCs w:val="18"/>
    </w:rPr>
  </w:style>
  <w:style w:type="character" w:customStyle="1" w:styleId="bjh-p">
    <w:name w:val="bjh-p"/>
    <w:basedOn w:val="a0"/>
    <w:rsid w:val="009938A8"/>
  </w:style>
  <w:style w:type="character" w:customStyle="1" w:styleId="bjh-h3">
    <w:name w:val="bjh-h3"/>
    <w:basedOn w:val="a0"/>
    <w:rsid w:val="00F2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910">
      <w:bodyDiv w:val="1"/>
      <w:marLeft w:val="0"/>
      <w:marRight w:val="0"/>
      <w:marTop w:val="0"/>
      <w:marBottom w:val="0"/>
      <w:divBdr>
        <w:top w:val="none" w:sz="0" w:space="0" w:color="auto"/>
        <w:left w:val="none" w:sz="0" w:space="0" w:color="auto"/>
        <w:bottom w:val="none" w:sz="0" w:space="0" w:color="auto"/>
        <w:right w:val="none" w:sz="0" w:space="0" w:color="auto"/>
      </w:divBdr>
    </w:div>
    <w:div w:id="166750670">
      <w:bodyDiv w:val="1"/>
      <w:marLeft w:val="0"/>
      <w:marRight w:val="0"/>
      <w:marTop w:val="0"/>
      <w:marBottom w:val="0"/>
      <w:divBdr>
        <w:top w:val="none" w:sz="0" w:space="0" w:color="auto"/>
        <w:left w:val="none" w:sz="0" w:space="0" w:color="auto"/>
        <w:bottom w:val="none" w:sz="0" w:space="0" w:color="auto"/>
        <w:right w:val="none" w:sz="0" w:space="0" w:color="auto"/>
      </w:divBdr>
    </w:div>
    <w:div w:id="314115664">
      <w:bodyDiv w:val="1"/>
      <w:marLeft w:val="0"/>
      <w:marRight w:val="0"/>
      <w:marTop w:val="0"/>
      <w:marBottom w:val="0"/>
      <w:divBdr>
        <w:top w:val="none" w:sz="0" w:space="0" w:color="auto"/>
        <w:left w:val="none" w:sz="0" w:space="0" w:color="auto"/>
        <w:bottom w:val="none" w:sz="0" w:space="0" w:color="auto"/>
        <w:right w:val="none" w:sz="0" w:space="0" w:color="auto"/>
      </w:divBdr>
    </w:div>
    <w:div w:id="783428796">
      <w:bodyDiv w:val="1"/>
      <w:marLeft w:val="0"/>
      <w:marRight w:val="0"/>
      <w:marTop w:val="0"/>
      <w:marBottom w:val="0"/>
      <w:divBdr>
        <w:top w:val="none" w:sz="0" w:space="0" w:color="auto"/>
        <w:left w:val="none" w:sz="0" w:space="0" w:color="auto"/>
        <w:bottom w:val="none" w:sz="0" w:space="0" w:color="auto"/>
        <w:right w:val="none" w:sz="0" w:space="0" w:color="auto"/>
      </w:divBdr>
      <w:divsChild>
        <w:div w:id="395973736">
          <w:marLeft w:val="0"/>
          <w:marRight w:val="0"/>
          <w:marTop w:val="0"/>
          <w:marBottom w:val="0"/>
          <w:divBdr>
            <w:top w:val="none" w:sz="0" w:space="0" w:color="auto"/>
            <w:left w:val="none" w:sz="0" w:space="0" w:color="auto"/>
            <w:bottom w:val="none" w:sz="0" w:space="0" w:color="auto"/>
            <w:right w:val="none" w:sz="0" w:space="0" w:color="auto"/>
          </w:divBdr>
        </w:div>
        <w:div w:id="1542936365">
          <w:marLeft w:val="0"/>
          <w:marRight w:val="0"/>
          <w:marTop w:val="330"/>
          <w:marBottom w:val="0"/>
          <w:divBdr>
            <w:top w:val="none" w:sz="0" w:space="0" w:color="auto"/>
            <w:left w:val="none" w:sz="0" w:space="0" w:color="auto"/>
            <w:bottom w:val="none" w:sz="0" w:space="0" w:color="auto"/>
            <w:right w:val="none" w:sz="0" w:space="0" w:color="auto"/>
          </w:divBdr>
        </w:div>
        <w:div w:id="1751123319">
          <w:marLeft w:val="0"/>
          <w:marRight w:val="0"/>
          <w:marTop w:val="330"/>
          <w:marBottom w:val="0"/>
          <w:divBdr>
            <w:top w:val="none" w:sz="0" w:space="0" w:color="auto"/>
            <w:left w:val="none" w:sz="0" w:space="0" w:color="auto"/>
            <w:bottom w:val="none" w:sz="0" w:space="0" w:color="auto"/>
            <w:right w:val="none" w:sz="0" w:space="0" w:color="auto"/>
          </w:divBdr>
        </w:div>
        <w:div w:id="688340492">
          <w:marLeft w:val="0"/>
          <w:marRight w:val="0"/>
          <w:marTop w:val="330"/>
          <w:marBottom w:val="0"/>
          <w:divBdr>
            <w:top w:val="none" w:sz="0" w:space="0" w:color="auto"/>
            <w:left w:val="none" w:sz="0" w:space="0" w:color="auto"/>
            <w:bottom w:val="none" w:sz="0" w:space="0" w:color="auto"/>
            <w:right w:val="none" w:sz="0" w:space="0" w:color="auto"/>
          </w:divBdr>
        </w:div>
        <w:div w:id="1734425530">
          <w:marLeft w:val="0"/>
          <w:marRight w:val="0"/>
          <w:marTop w:val="330"/>
          <w:marBottom w:val="0"/>
          <w:divBdr>
            <w:top w:val="none" w:sz="0" w:space="0" w:color="auto"/>
            <w:left w:val="none" w:sz="0" w:space="0" w:color="auto"/>
            <w:bottom w:val="none" w:sz="0" w:space="0" w:color="auto"/>
            <w:right w:val="none" w:sz="0" w:space="0" w:color="auto"/>
          </w:divBdr>
        </w:div>
        <w:div w:id="1804351286">
          <w:marLeft w:val="0"/>
          <w:marRight w:val="0"/>
          <w:marTop w:val="330"/>
          <w:marBottom w:val="0"/>
          <w:divBdr>
            <w:top w:val="none" w:sz="0" w:space="0" w:color="auto"/>
            <w:left w:val="none" w:sz="0" w:space="0" w:color="auto"/>
            <w:bottom w:val="none" w:sz="0" w:space="0" w:color="auto"/>
            <w:right w:val="none" w:sz="0" w:space="0" w:color="auto"/>
          </w:divBdr>
        </w:div>
        <w:div w:id="743113607">
          <w:marLeft w:val="0"/>
          <w:marRight w:val="0"/>
          <w:marTop w:val="330"/>
          <w:marBottom w:val="0"/>
          <w:divBdr>
            <w:top w:val="none" w:sz="0" w:space="0" w:color="auto"/>
            <w:left w:val="none" w:sz="0" w:space="0" w:color="auto"/>
            <w:bottom w:val="none" w:sz="0" w:space="0" w:color="auto"/>
            <w:right w:val="none" w:sz="0" w:space="0" w:color="auto"/>
          </w:divBdr>
        </w:div>
        <w:div w:id="1211379715">
          <w:marLeft w:val="0"/>
          <w:marRight w:val="0"/>
          <w:marTop w:val="330"/>
          <w:marBottom w:val="0"/>
          <w:divBdr>
            <w:top w:val="none" w:sz="0" w:space="0" w:color="auto"/>
            <w:left w:val="none" w:sz="0" w:space="0" w:color="auto"/>
            <w:bottom w:val="none" w:sz="0" w:space="0" w:color="auto"/>
            <w:right w:val="none" w:sz="0" w:space="0" w:color="auto"/>
          </w:divBdr>
        </w:div>
        <w:div w:id="52316473">
          <w:marLeft w:val="0"/>
          <w:marRight w:val="0"/>
          <w:marTop w:val="330"/>
          <w:marBottom w:val="0"/>
          <w:divBdr>
            <w:top w:val="none" w:sz="0" w:space="0" w:color="auto"/>
            <w:left w:val="none" w:sz="0" w:space="0" w:color="auto"/>
            <w:bottom w:val="none" w:sz="0" w:space="0" w:color="auto"/>
            <w:right w:val="none" w:sz="0" w:space="0" w:color="auto"/>
          </w:divBdr>
        </w:div>
      </w:divsChild>
    </w:div>
    <w:div w:id="921333866">
      <w:bodyDiv w:val="1"/>
      <w:marLeft w:val="0"/>
      <w:marRight w:val="0"/>
      <w:marTop w:val="0"/>
      <w:marBottom w:val="0"/>
      <w:divBdr>
        <w:top w:val="none" w:sz="0" w:space="0" w:color="auto"/>
        <w:left w:val="none" w:sz="0" w:space="0" w:color="auto"/>
        <w:bottom w:val="none" w:sz="0" w:space="0" w:color="auto"/>
        <w:right w:val="none" w:sz="0" w:space="0" w:color="auto"/>
      </w:divBdr>
    </w:div>
    <w:div w:id="1667594085">
      <w:bodyDiv w:val="1"/>
      <w:marLeft w:val="0"/>
      <w:marRight w:val="0"/>
      <w:marTop w:val="0"/>
      <w:marBottom w:val="0"/>
      <w:divBdr>
        <w:top w:val="none" w:sz="0" w:space="0" w:color="auto"/>
        <w:left w:val="none" w:sz="0" w:space="0" w:color="auto"/>
        <w:bottom w:val="none" w:sz="0" w:space="0" w:color="auto"/>
        <w:right w:val="none" w:sz="0" w:space="0" w:color="auto"/>
      </w:divBdr>
    </w:div>
    <w:div w:id="1835758395">
      <w:bodyDiv w:val="1"/>
      <w:marLeft w:val="0"/>
      <w:marRight w:val="0"/>
      <w:marTop w:val="0"/>
      <w:marBottom w:val="0"/>
      <w:divBdr>
        <w:top w:val="none" w:sz="0" w:space="0" w:color="auto"/>
        <w:left w:val="none" w:sz="0" w:space="0" w:color="auto"/>
        <w:bottom w:val="none" w:sz="0" w:space="0" w:color="auto"/>
        <w:right w:val="none" w:sz="0" w:space="0" w:color="auto"/>
      </w:divBdr>
    </w:div>
    <w:div w:id="1956522546">
      <w:bodyDiv w:val="1"/>
      <w:marLeft w:val="0"/>
      <w:marRight w:val="0"/>
      <w:marTop w:val="0"/>
      <w:marBottom w:val="0"/>
      <w:divBdr>
        <w:top w:val="none" w:sz="0" w:space="0" w:color="auto"/>
        <w:left w:val="none" w:sz="0" w:space="0" w:color="auto"/>
        <w:bottom w:val="none" w:sz="0" w:space="0" w:color="auto"/>
        <w:right w:val="none" w:sz="0" w:space="0" w:color="auto"/>
      </w:divBdr>
      <w:divsChild>
        <w:div w:id="1686979418">
          <w:marLeft w:val="0"/>
          <w:marRight w:val="0"/>
          <w:marTop w:val="540"/>
          <w:marBottom w:val="0"/>
          <w:divBdr>
            <w:top w:val="none" w:sz="0" w:space="0" w:color="auto"/>
            <w:left w:val="none" w:sz="0" w:space="0" w:color="auto"/>
            <w:bottom w:val="none" w:sz="0" w:space="0" w:color="auto"/>
            <w:right w:val="none" w:sz="0" w:space="0" w:color="auto"/>
          </w:divBdr>
        </w:div>
        <w:div w:id="1582956627">
          <w:marLeft w:val="0"/>
          <w:marRight w:val="0"/>
          <w:marTop w:val="330"/>
          <w:marBottom w:val="0"/>
          <w:divBdr>
            <w:top w:val="none" w:sz="0" w:space="0" w:color="auto"/>
            <w:left w:val="none" w:sz="0" w:space="0" w:color="auto"/>
            <w:bottom w:val="none" w:sz="0" w:space="0" w:color="auto"/>
            <w:right w:val="none" w:sz="0" w:space="0" w:color="auto"/>
          </w:divBdr>
        </w:div>
        <w:div w:id="23751527">
          <w:marLeft w:val="0"/>
          <w:marRight w:val="0"/>
          <w:marTop w:val="330"/>
          <w:marBottom w:val="0"/>
          <w:divBdr>
            <w:top w:val="none" w:sz="0" w:space="0" w:color="auto"/>
            <w:left w:val="none" w:sz="0" w:space="0" w:color="auto"/>
            <w:bottom w:val="none" w:sz="0" w:space="0" w:color="auto"/>
            <w:right w:val="none" w:sz="0" w:space="0" w:color="auto"/>
          </w:divBdr>
        </w:div>
        <w:div w:id="1817256632">
          <w:marLeft w:val="0"/>
          <w:marRight w:val="0"/>
          <w:marTop w:val="330"/>
          <w:marBottom w:val="0"/>
          <w:divBdr>
            <w:top w:val="none" w:sz="0" w:space="0" w:color="auto"/>
            <w:left w:val="none" w:sz="0" w:space="0" w:color="auto"/>
            <w:bottom w:val="none" w:sz="0" w:space="0" w:color="auto"/>
            <w:right w:val="none" w:sz="0" w:space="0" w:color="auto"/>
          </w:divBdr>
        </w:div>
        <w:div w:id="2076005522">
          <w:marLeft w:val="0"/>
          <w:marRight w:val="0"/>
          <w:marTop w:val="330"/>
          <w:marBottom w:val="0"/>
          <w:divBdr>
            <w:top w:val="none" w:sz="0" w:space="0" w:color="auto"/>
            <w:left w:val="none" w:sz="0" w:space="0" w:color="auto"/>
            <w:bottom w:val="none" w:sz="0" w:space="0" w:color="auto"/>
            <w:right w:val="none" w:sz="0" w:space="0" w:color="auto"/>
          </w:divBdr>
        </w:div>
        <w:div w:id="257062733">
          <w:marLeft w:val="0"/>
          <w:marRight w:val="0"/>
          <w:marTop w:val="330"/>
          <w:marBottom w:val="0"/>
          <w:divBdr>
            <w:top w:val="none" w:sz="0" w:space="0" w:color="auto"/>
            <w:left w:val="none" w:sz="0" w:space="0" w:color="auto"/>
            <w:bottom w:val="none" w:sz="0" w:space="0" w:color="auto"/>
            <w:right w:val="none" w:sz="0" w:space="0" w:color="auto"/>
          </w:divBdr>
        </w:div>
        <w:div w:id="1637760763">
          <w:marLeft w:val="0"/>
          <w:marRight w:val="0"/>
          <w:marTop w:val="330"/>
          <w:marBottom w:val="0"/>
          <w:divBdr>
            <w:top w:val="none" w:sz="0" w:space="0" w:color="auto"/>
            <w:left w:val="none" w:sz="0" w:space="0" w:color="auto"/>
            <w:bottom w:val="none" w:sz="0" w:space="0" w:color="auto"/>
            <w:right w:val="none" w:sz="0" w:space="0" w:color="auto"/>
          </w:divBdr>
        </w:div>
        <w:div w:id="1088306643">
          <w:marLeft w:val="0"/>
          <w:marRight w:val="0"/>
          <w:marTop w:val="330"/>
          <w:marBottom w:val="0"/>
          <w:divBdr>
            <w:top w:val="none" w:sz="0" w:space="0" w:color="auto"/>
            <w:left w:val="none" w:sz="0" w:space="0" w:color="auto"/>
            <w:bottom w:val="none" w:sz="0" w:space="0" w:color="auto"/>
            <w:right w:val="none" w:sz="0" w:space="0" w:color="auto"/>
          </w:divBdr>
        </w:div>
        <w:div w:id="1856461031">
          <w:marLeft w:val="0"/>
          <w:marRight w:val="0"/>
          <w:marTop w:val="330"/>
          <w:marBottom w:val="0"/>
          <w:divBdr>
            <w:top w:val="none" w:sz="0" w:space="0" w:color="auto"/>
            <w:left w:val="none" w:sz="0" w:space="0" w:color="auto"/>
            <w:bottom w:val="none" w:sz="0" w:space="0" w:color="auto"/>
            <w:right w:val="none" w:sz="0" w:space="0" w:color="auto"/>
          </w:divBdr>
        </w:div>
        <w:div w:id="812217701">
          <w:marLeft w:val="0"/>
          <w:marRight w:val="0"/>
          <w:marTop w:val="330"/>
          <w:marBottom w:val="0"/>
          <w:divBdr>
            <w:top w:val="none" w:sz="0" w:space="0" w:color="auto"/>
            <w:left w:val="none" w:sz="0" w:space="0" w:color="auto"/>
            <w:bottom w:val="none" w:sz="0" w:space="0" w:color="auto"/>
            <w:right w:val="none" w:sz="0" w:space="0" w:color="auto"/>
          </w:divBdr>
        </w:div>
        <w:div w:id="1117993600">
          <w:marLeft w:val="0"/>
          <w:marRight w:val="0"/>
          <w:marTop w:val="330"/>
          <w:marBottom w:val="0"/>
          <w:divBdr>
            <w:top w:val="none" w:sz="0" w:space="0" w:color="auto"/>
            <w:left w:val="none" w:sz="0" w:space="0" w:color="auto"/>
            <w:bottom w:val="none" w:sz="0" w:space="0" w:color="auto"/>
            <w:right w:val="none" w:sz="0" w:space="0" w:color="auto"/>
          </w:divBdr>
        </w:div>
        <w:div w:id="1385182797">
          <w:marLeft w:val="0"/>
          <w:marRight w:val="0"/>
          <w:marTop w:val="330"/>
          <w:marBottom w:val="0"/>
          <w:divBdr>
            <w:top w:val="none" w:sz="0" w:space="0" w:color="auto"/>
            <w:left w:val="none" w:sz="0" w:space="0" w:color="auto"/>
            <w:bottom w:val="none" w:sz="0" w:space="0" w:color="auto"/>
            <w:right w:val="none" w:sz="0" w:space="0" w:color="auto"/>
          </w:divBdr>
        </w:div>
        <w:div w:id="1131823162">
          <w:marLeft w:val="0"/>
          <w:marRight w:val="0"/>
          <w:marTop w:val="330"/>
          <w:marBottom w:val="0"/>
          <w:divBdr>
            <w:top w:val="none" w:sz="0" w:space="0" w:color="auto"/>
            <w:left w:val="none" w:sz="0" w:space="0" w:color="auto"/>
            <w:bottom w:val="none" w:sz="0" w:space="0" w:color="auto"/>
            <w:right w:val="none" w:sz="0" w:space="0" w:color="auto"/>
          </w:divBdr>
        </w:div>
        <w:div w:id="375665665">
          <w:marLeft w:val="0"/>
          <w:marRight w:val="0"/>
          <w:marTop w:val="330"/>
          <w:marBottom w:val="0"/>
          <w:divBdr>
            <w:top w:val="none" w:sz="0" w:space="0" w:color="auto"/>
            <w:left w:val="none" w:sz="0" w:space="0" w:color="auto"/>
            <w:bottom w:val="none" w:sz="0" w:space="0" w:color="auto"/>
            <w:right w:val="none" w:sz="0" w:space="0" w:color="auto"/>
          </w:divBdr>
        </w:div>
        <w:div w:id="446431912">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6</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程孝容</dc:creator>
  <cp:keywords/>
  <dc:description/>
  <cp:lastModifiedBy>程孝容</cp:lastModifiedBy>
  <cp:revision>14</cp:revision>
  <dcterms:created xsi:type="dcterms:W3CDTF">2021-11-25T00:00:00Z</dcterms:created>
  <dcterms:modified xsi:type="dcterms:W3CDTF">2021-12-20T03:01:00Z</dcterms:modified>
</cp:coreProperties>
</file>