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cs="宋体"/>
          <w:sz w:val="24"/>
          <w:szCs w:val="24"/>
          <w:lang w:val="en-US" w:eastAsia="zh-CN"/>
        </w:rPr>
        <w:t>西南师大版五年级下册第四单元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分数加减法</w:t>
      </w:r>
      <w:r>
        <w:rPr>
          <w:rFonts w:hint="eastAsia" w:ascii="宋体" w:hAnsi="宋体" w:cs="宋体"/>
          <w:sz w:val="36"/>
          <w:szCs w:val="36"/>
          <w:lang w:val="en-US" w:eastAsia="zh-CN"/>
        </w:rPr>
        <w:t>教学设计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第一课时</w:t>
      </w:r>
    </w:p>
    <w:p>
      <w:pPr>
        <w:jc w:val="righ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泸县云龙镇茅坝中心小学校   洪雨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8"/>
          <w:szCs w:val="28"/>
        </w:rPr>
        <w:t>解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析</w:t>
      </w:r>
      <w:r>
        <w:rPr>
          <w:rFonts w:ascii="宋体" w:hAnsi="宋体" w:eastAsia="宋体" w:cs="宋体"/>
          <w:sz w:val="28"/>
          <w:szCs w:val="28"/>
        </w:rPr>
        <w:t>教材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“分数加减法”是本单元的第一课时，是在学生学习了整数加减法、同分母分数加减法、通分和约分的基础上进行教学的，也是后面学习分数加减混合运算、分数乘除法运算的基础。本节课主要学习例1。例1设置了工人为广场铺地砖的情境图，通过几个工人讨论这几天为广场铺地砖进度的问题情境,呈现数学信息。在情境图后呈现三个不同的问题，引导学生从生活实际中收集数学信息，解决问题,并在解决问题的过程中，体会、理解分数加减法的意义,探究分数加减法的计算方法，感受分数加减法在现实生活中的价值。在教学中,对于异分母分数加减的探究过程,教师要适当引导和启发，可以运用动手操作画一画的方法，引导学生顺利地完成计算过程和方法的探究。在学习时,对于通分有的学生可能会出现生疏的情况,在教学时可以先复习什么是通分，讣学生熟悉通分的方法，使探究的过程变得顺利随后在相应的练习中让学生进，步巩国分数加减法的计算，使学生体会到分数的魅力和作用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课时目标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 在掌握同分母分数加减法算理的基础上,探索异分母分 数加减法的算理。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2.能运用所学的计算方法，正确地计算异分母分数加减法,并能解决简单的实际问题。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在学习活动中,感受到分数加减法的内在规律与联系，体验成功的乐趣，增强学好数学的信心。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重难点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>重、难点：</w:t>
      </w:r>
      <w:r>
        <w:rPr>
          <w:rFonts w:ascii="宋体" w:hAnsi="宋体" w:eastAsia="宋体" w:cs="宋体"/>
          <w:sz w:val="24"/>
          <w:szCs w:val="24"/>
        </w:rPr>
        <w:t>探究并掌握异分母分数加减法的算理。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突破方法：</w:t>
      </w:r>
      <w:r>
        <w:rPr>
          <w:rFonts w:ascii="宋体" w:hAnsi="宋体" w:eastAsia="宋体" w:cs="宋体"/>
          <w:sz w:val="24"/>
          <w:szCs w:val="24"/>
        </w:rPr>
        <w:t>通过具体情境:结合例题中表示不同分数的示意图，让学生更加形象直观地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理</w:t>
      </w:r>
      <w:r>
        <w:rPr>
          <w:rFonts w:ascii="宋体" w:hAnsi="宋体" w:eastAsia="宋体" w:cs="宋体"/>
          <w:sz w:val="24"/>
          <w:szCs w:val="24"/>
        </w:rPr>
        <w:t>解算理。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教法：</w:t>
      </w:r>
      <w:r>
        <w:rPr>
          <w:rFonts w:ascii="宋体" w:hAnsi="宋体" w:eastAsia="宋体" w:cs="宋体"/>
          <w:sz w:val="24"/>
          <w:szCs w:val="24"/>
        </w:rPr>
        <w:t>教师主要采用情境教学法、引导探究法、小组合作法等教学方法，引导学生理解并掌握异分母分数加减法的算理。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>学法：</w:t>
      </w:r>
      <w:r>
        <w:rPr>
          <w:rFonts w:ascii="宋体" w:hAnsi="宋体" w:eastAsia="宋体" w:cs="宋体"/>
          <w:sz w:val="24"/>
          <w:szCs w:val="24"/>
        </w:rPr>
        <w:t>学生主要采用自主探究和合作交流法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探究算理，掌握算法。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准备：教师备课件。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学生备正方形纸片、笔、草稿纸。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教学过程：</w:t>
      </w:r>
    </w:p>
    <w:p>
      <w:pPr>
        <w:numPr>
          <w:ilvl w:val="0"/>
          <w:numId w:val="2"/>
        </w:num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复习引入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师：同学们，今天上课我们先来做几个计算题，要求是：读算式，算结果，说说你是怎样想的？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673600" cy="813435"/>
            <wp:effectExtent l="0" t="0" r="12700" b="5715"/>
            <wp:docPr id="1" name="图片 24" descr="Screenshot_20220327_16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Screenshot_20220327_163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生：学生说自己的想法：第一个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27" o:spt="75" type="#_x0000_t75" style="height:31pt;width:11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KSEE3" ShapeID="_x0000_i1027" DrawAspect="Content" ObjectID="_1468075725" r:id="rId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是把单位“1”平均分成5份，取了其中1份；第二个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28" o:spt="75" type="#_x0000_t75" style="height:31pt;width:11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KSEE3" ShapeID="_x0000_i1028" DrawAspect="Content" ObjectID="_1468075726" r:id="rId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是把单位“1”平均分成5份，取了其中3份，它们的分数单位相同，可以直接相加，所以是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29" o:spt="75" type="#_x0000_t75" style="height:31pt;width:1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9" DrawAspect="Content" ObjectID="_1468075727" r:id="rId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师：是不是这样呢？我们通过图形来看看是不是这个意思。（课件演示过程）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031875"/>
            <wp:effectExtent l="0" t="0" r="3175" b="15875"/>
            <wp:docPr id="2" name="图片 6" descr="Screenshot_20220327_16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Screenshot_20220327_1638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师：第一个把单位“1”平均分成5份，取了其中1份；第二个是把单位“1”平均分成5份，取了其中3份；合起来就是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1" o:spt="75" type="#_x0000_t75" style="height:31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31" DrawAspect="Content" ObjectID="_1468075728" r:id="rId1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师：好，我们来看第二题。谁来说说？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822325"/>
            <wp:effectExtent l="0" t="0" r="3175" b="15875"/>
            <wp:docPr id="3" name="图片 8" descr="Screenshot_20220327_16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Screenshot_20220327_163914"/>
                    <pic:cNvPicPr>
                      <a:picLocks noChangeAspect="1"/>
                    </pic:cNvPicPr>
                  </pic:nvPicPr>
                  <pic:blipFill>
                    <a:blip r:embed="rId14"/>
                    <a:srcRect b="439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生：学生说自己的想法：第一个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6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36" DrawAspect="Content" ObjectID="_1468075729" r:id="rId1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是把单位“1”平均分成9份，取了其中7份；第二个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7" o:spt="75" type="#_x0000_t75" style="height:31pt;width:12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7" DrawAspect="Content" ObjectID="_1468075730" r:id="rId1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是把单位“1”平均分成9份，取了其中2份，它们的分数单位相同，可以直接相减，所以是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8" o:spt="75" type="#_x0000_t75" style="height:31pt;width:11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KSEE3" ShapeID="_x0000_i1038" DrawAspect="Content" ObjectID="_1468075731" r:id="rId1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082675"/>
            <wp:effectExtent l="0" t="0" r="3175" b="3175"/>
            <wp:docPr id="4" name="图片 15" descr="Screenshot_20220327_16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Screenshot_20220327_1639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 也就是7个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0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40" DrawAspect="Content" ObjectID="_1468075732" r:id="rId2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减去2个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1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41" DrawAspect="Content" ObjectID="_1468075733" r:id="rId2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，还剩5个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2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42" DrawAspect="Content" ObjectID="_1468075734" r:id="rId2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3" o:spt="75" type="#_x0000_t75" style="height:31pt;width:11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quation.KSEE3" ShapeID="_x0000_i1043" DrawAspect="Content" ObjectID="_1468075735" r:id="rId2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。下面我们加快速度，只说结果。（学生快速说出结果）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2403475"/>
            <wp:effectExtent l="0" t="0" r="3175" b="15875"/>
            <wp:docPr id="5" name="图片 106" descr="Screenshot_20220403_112242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6" descr="Screenshot_20220403_112242_com.seewo.en"/>
                    <pic:cNvPicPr>
                      <a:picLocks noChangeAspect="1"/>
                    </pic:cNvPicPr>
                  </pic:nvPicPr>
                  <pic:blipFill>
                    <a:blip r:embed="rId26"/>
                    <a:srcRect t="32675" b="462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师：最后强调分母相同的分数加减法：分子相加减，分母不变，最后要约成最简分数。（同时板书同分母分数加减法的计算方法）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互动新授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师：（出示教材第60页例1情境图）工人叔叔在铺地砖的时候，遇到了很多与分数有关的数学问题，我们一起来帮他们解决吧！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1382395"/>
            <wp:effectExtent l="0" t="0" r="8255" b="8255"/>
            <wp:docPr id="6" name="图片 25" descr="Screenshot_20220327_1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Screenshot_20220327_1640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师：请同学们观察情境图，找出图中的数学信息。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学生观察后汇报自己找出的数学信息。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527175"/>
            <wp:effectExtent l="0" t="0" r="3175" b="15875"/>
            <wp:docPr id="7" name="图片 26" descr="Screenshot_20220327_16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Screenshot_20220327_164019"/>
                    <pic:cNvPicPr>
                      <a:picLocks noChangeAspect="1"/>
                    </pic:cNvPicPr>
                  </pic:nvPicPr>
                  <pic:blipFill>
                    <a:blip r:embed="rId28"/>
                    <a:srcRect b="496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师：根据情境图中的数学信息，老师提出了几个数学问题。首先来看第一个问题：今天一共铺了这个广场的几分之几？该怎么解决呢？（学生根据已知信息分析数学问题）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学生快速列式：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2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52" DrawAspect="Content" ObjectID="_1468075736" r:id="rId2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3" o:spt="75" type="#_x0000_t75" style="height:31pt;width:1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53" DrawAspect="Content" ObjectID="_1468075737" r:id="rId3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7" o:spt="75" type="#_x0000_t75" style="height:31pt;width:16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KSEE3" ShapeID="_x0000_i1057" DrawAspect="Content" ObjectID="_1468075738" r:id="rId3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5" o:spt="75" type="#_x0000_t75" style="height:31pt;width:12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55" DrawAspect="Content" ObjectID="_1468075739" r:id="rId3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（因为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9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9" DrawAspect="Content" ObjectID="_1468075740" r:id="rId3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0" o:spt="75" type="#_x0000_t75" style="height:31pt;width:1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70" DrawAspect="Content" ObjectID="_1468075741" r:id="rId3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分母相同，只要把分子相加，分母不变。）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根据学生汇报板书：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1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71" DrawAspect="Content" ObjectID="_1468075742" r:id="rId39">
            <o:LockedField>false</o:LockedField>
          </o:OLEObject>
        </w:objec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2" o:spt="75" type="#_x0000_t75" style="height:31pt;width:1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72" DrawAspect="Content" ObjectID="_1468075743" r:id="rId40">
            <o:LockedField>false</o:LockedField>
          </o:OLEObject>
        </w:objec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3" o:spt="75" type="#_x0000_t75" style="height:31pt;width:16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KSEE3" ShapeID="_x0000_i1073" DrawAspect="Content" ObjectID="_1468075744" r:id="rId41">
            <o:LockedField>false</o:LockedField>
          </o:OLEObject>
        </w:objec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4" o:spt="75" type="#_x0000_t75" style="height:31pt;width:12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74" DrawAspect="Content" ObjectID="_1468075745" r:id="rId42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师：我们通过图形来看看是不是这样的呢？（课件展示图形变化过程）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501775"/>
            <wp:effectExtent l="0" t="0" r="3175" b="3175"/>
            <wp:docPr id="8" name="图片 32" descr="Screenshot_20220327_16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 descr="Screenshot_20220327_164019"/>
                    <pic:cNvPicPr>
                      <a:picLocks noChangeAspect="1"/>
                    </pic:cNvPicPr>
                  </pic:nvPicPr>
                  <pic:blipFill>
                    <a:blip r:embed="rId28"/>
                    <a:srcRect t="504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师：1个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9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59" DrawAspect="Content" ObjectID="_1468075746" r:id="rId4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加上7个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0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0" DrawAspect="Content" ObjectID="_1468075747" r:id="rId4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，等于8个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1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1" DrawAspect="Content" ObjectID="_1468075748" r:id="rId4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2" o:spt="75" type="#_x0000_t75" style="height:31pt;width:16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KSEE3" ShapeID="_x0000_i1062" DrawAspect="Content" ObjectID="_1468075749" r:id="rId4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。8个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3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3" DrawAspect="Content" ObjectID="_1468075750" r:id="rId4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刚好占了整个图形的一半，也就是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4" o:spt="75" type="#_x0000_t75" style="height:31pt;width:12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KSEE3" ShapeID="_x0000_i1064" DrawAspect="Content" ObjectID="_1468075751" r:id="rId4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。这是属于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同分母分数加减法，只需要把分子相加减，分母不变，最后要把分数化成最简分数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。解决后还要写答语。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课件出示第2个数学问题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774065"/>
            <wp:effectExtent l="0" t="0" r="3175" b="6985"/>
            <wp:docPr id="9" name="图片 107" descr="Screenshot_20220327_16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7" descr="Screenshot_20220327_164043"/>
                    <pic:cNvPicPr>
                      <a:picLocks noChangeAspect="1"/>
                    </pic:cNvPicPr>
                  </pic:nvPicPr>
                  <pic:blipFill>
                    <a:blip r:embed="rId51"/>
                    <a:srcRect b="510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师：这个问题该怎样列式解决呢？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师引导学生找到解决这个问题需要的条件，然后列式。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（请学生列式）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生：列式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7" o:spt="75" type="#_x0000_t75" style="height:31pt;width:12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quation.KSEE3" ShapeID="_x0000_i1067" DrawAspect="Content" ObjectID="_1468075752" r:id="rId5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8" o:spt="75" type="#_x0000_t75" style="height:31pt;width:12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quation.KSEE3" ShapeID="_x0000_i1068" DrawAspect="Content" ObjectID="_1468075753" r:id="rId5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  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教师板书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师：这个算式和之前的有什么不一样？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引导学生回答：这两个是异分母分数，能不能直接相加，因为分母不同就是分数单位不同，所以分母不同的两个分数不能直接相加。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师：同学们打算怎样解决这个问题呢？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生：（1）先找到两个分母的最小公倍数。（2）把两个分数先通分。（3）可以画图来研究。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师：分母不同的两个数应该如何相加呢？请同学们在小组内合作探究计算的方法。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学生小组合作，探究计算方法。师巡视，听学生发言，观察学生探究过程，适当指导。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生（1）：分数单位不同，先找到两个分母的最小公倍数，通分统一分数单位后在计算。所以先通分把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7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77" DrawAspect="Content" ObjectID="_1468075754" r:id="rId5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化成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8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78" DrawAspect="Content" ObjectID="_1468075755" r:id="rId5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，再用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9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79" DrawAspect="Content" ObjectID="_1468075756" r:id="rId6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0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80" DrawAspect="Content" ObjectID="_1468075757" r:id="rId6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1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81" DrawAspect="Content" ObjectID="_1468075758" r:id="rId6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老师板书过程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生（2）：我们小组是把一张正方形纸先平均分成2份，把其中的一份图上颜色，也就是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2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82" DrawAspect="Content" ObjectID="_1468075759" r:id="rId6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，然后把这张纸平均分成4份，这时发现原来的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3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83" DrawAspect="Content" ObjectID="_1468075760" r:id="rId6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就是现在的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4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84" DrawAspect="Content" ObjectID="_1468075761" r:id="rId6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。然后再把没有涂色部分中的1份涂上颜色，也就是再添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5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85" DrawAspect="Content" ObjectID="_1468075762" r:id="rId6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，这时涂色部分正好是这张纸的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6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86" DrawAspect="Content" ObjectID="_1468075763" r:id="rId6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，所以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7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87" DrawAspect="Content" ObjectID="_1468075764" r:id="rId7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8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88" DrawAspect="Content" ObjectID="_1468075765" r:id="rId7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0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90" DrawAspect="Content" ObjectID="_1468075766" r:id="rId7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同时老师在黑板上用正方形纸展示学生的计算过程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生（3）：我们小组是用画线段图的方法。先画一条线段表示单位“1”，再将线段单位“1”平均分成2份，取其中一份表示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2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2" DrawAspect="Content" ObjectID="_1468075767" r:id="rId7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，再将剩下的一半平均分成2份，取其中一份是整条线段的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3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33" DrawAspect="Content" ObjectID="_1468075768" r:id="rId7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，要求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8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8" DrawAspect="Content" ObjectID="_1468075769" r:id="rId7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5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35" DrawAspect="Content" ObjectID="_1468075770" r:id="rId7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就是求画出来的两条线段一共占单位“1”的几分之几。我们再把前面的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6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6" DrawAspect="Content" ObjectID="_1468075771" r:id="rId7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平均分成2份，每份是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7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37" DrawAspect="Content" ObjectID="_1468075772" r:id="rId7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。所以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9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9" DrawAspect="Content" ObjectID="_1468075773" r:id="rId7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0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0" DrawAspect="Content" ObjectID="_1468075774" r:id="rId8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是2个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1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1" DrawAspect="Content" ObjectID="_1468075775" r:id="rId8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加1个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2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2" DrawAspect="Content" ObjectID="_1468075776" r:id="rId8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3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143" DrawAspect="Content" ObjectID="_1468075777" r:id="rId8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368425"/>
            <wp:effectExtent l="0" t="0" r="3175" b="3175"/>
            <wp:docPr id="10" name="图片 126" descr="Screenshot_20220403_112301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6" descr="Screenshot_20220403_112301_com.seewo.en"/>
                    <pic:cNvPicPr>
                      <a:picLocks noChangeAspect="1"/>
                    </pic:cNvPicPr>
                  </pic:nvPicPr>
                  <pic:blipFill>
                    <a:blip r:embed="rId84"/>
                    <a:srcRect t="31731" b="418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思辨：引导学生理解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6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46" DrawAspect="Content" ObjectID="_1468075778" r:id="rId8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7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7" DrawAspect="Content" ObjectID="_1468075779" r:id="rId8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为什么不能等于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9" o:spt="75" type="#_x0000_t75" style="height:31pt;width:12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KSEE3" ShapeID="_x0000_i1149" DrawAspect="Content" ObjectID="_1468075780" r:id="rId8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？（淘气的算理出现错误）同时组织学生归纳计算的方法，弄明白算理。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419860"/>
            <wp:effectExtent l="0" t="0" r="3175" b="8890"/>
            <wp:docPr id="11" name="图片 121" descr="Screenshot_20220403_112307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1" descr="Screenshot_20220403_112307_com.seewo.en"/>
                    <pic:cNvPicPr>
                      <a:picLocks noChangeAspect="1"/>
                    </pic:cNvPicPr>
                  </pic:nvPicPr>
                  <pic:blipFill>
                    <a:blip r:embed="rId89"/>
                    <a:srcRect t="31898" b="465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课件出示第3个数学问题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099820"/>
            <wp:effectExtent l="0" t="0" r="3175" b="5080"/>
            <wp:docPr id="12" name="图片 68" descr="Screenshot_20220327_16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8" descr="Screenshot_20220327_164122"/>
                    <pic:cNvPicPr>
                      <a:picLocks noChangeAspect="1"/>
                    </pic:cNvPicPr>
                  </pic:nvPicPr>
                  <pic:blipFill>
                    <a:blip r:embed="rId90"/>
                    <a:srcRect b="511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师：想一想，这个问题该如何计算？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生思考后举手汇报：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3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3" DrawAspect="Content" ObjectID="_1468075781" r:id="rId9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4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94" DrawAspect="Content" ObjectID="_1468075782" r:id="rId9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   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教师板书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师：刚才我们探究了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5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5" DrawAspect="Content" ObjectID="_1468075783" r:id="rId9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6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96" DrawAspect="Content" ObjectID="_1468075784" r:id="rId9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的计算方法，请同学们用同样的方法探究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7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7" DrawAspect="Content" ObjectID="_1468075785" r:id="rId9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8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98" DrawAspect="Content" ObjectID="_1468075786" r:id="rId9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的计算方法，试一试吧。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学生小组合作探究算法，师巡视指导。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985520"/>
            <wp:effectExtent l="0" t="0" r="3175" b="5080"/>
            <wp:docPr id="13" name="图片 88" descr="Screenshot_20220327_16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8" descr="Screenshot_20220327_164122"/>
                    <pic:cNvPicPr>
                      <a:picLocks noChangeAspect="1"/>
                    </pic:cNvPicPr>
                  </pic:nvPicPr>
                  <pic:blipFill>
                    <a:blip r:embed="rId90"/>
                    <a:srcRect t="44574" b="116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学生汇报预测：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生（1）：所以先通分把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9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9" DrawAspect="Content" ObjectID="_1468075787" r:id="rId9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化成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0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100" DrawAspect="Content" ObjectID="_1468075788" r:id="rId9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，再用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1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101" DrawAspect="Content" ObjectID="_1468075789" r:id="rId9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2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02" DrawAspect="Content" ObjectID="_1468075790" r:id="rId10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3" o:spt="75" type="#_x0000_t75" style="height:31pt;width:12pt;" o:ole="t" filled="f" o:preferrelative="t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Equation.KSEE3" ShapeID="_x0000_i1103" DrawAspect="Content" ObjectID="_1468075791" r:id="rId10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老师板书过程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生（2）：我们小组是把一张正方形纸先平均分成2份，把其中的一份图上颜色，也就是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4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04" DrawAspect="Content" ObjectID="_1468075792" r:id="rId10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，然后把这张纸平均分成4份，从涂色部分里去掉1份，还剩1份，也就还剩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7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07" DrawAspect="Content" ObjectID="_1468075793" r:id="rId10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，所以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9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09" DrawAspect="Content" ObjectID="_1468075794" r:id="rId10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10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10" DrawAspect="Content" ObjectID="_1468075795" r:id="rId10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11" o:spt="75" type="#_x0000_t75" style="height:31pt;width:12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KSEE3" ShapeID="_x0000_i1111" DrawAspect="Content" ObjectID="_1468075796" r:id="rId10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同时老师在黑板上用正方形纸展示学生的计算过程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师生齐小结：（思考）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师：同学们探究出了这么多种方法，那你更喜欢哪一种方法呢？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引导学生汇报：用通分的方法最好（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简便、易于掌握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298575"/>
            <wp:effectExtent l="0" t="0" r="3175" b="15875"/>
            <wp:docPr id="14" name="图片 129" descr="Screenshot_20220403_112318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9" descr="Screenshot_20220403_112318_com.seewo.en"/>
                    <pic:cNvPicPr>
                      <a:picLocks noChangeAspect="1"/>
                    </pic:cNvPicPr>
                  </pic:nvPicPr>
                  <pic:blipFill>
                    <a:blip r:embed="rId109"/>
                    <a:srcRect t="31898" b="450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板书相应内容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巩固拓展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1、填一填。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887730"/>
            <wp:effectExtent l="0" t="0" r="3175" b="7620"/>
            <wp:docPr id="15" name="图片 91" descr="Screenshot_20220327_16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1" descr="Screenshot_20220327_164205"/>
                    <pic:cNvPicPr>
                      <a:picLocks noChangeAspect="1"/>
                    </pic:cNvPicPr>
                  </pic:nvPicPr>
                  <pic:blipFill>
                    <a:blip r:embed="rId110"/>
                    <a:srcRect t="18155" b="132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先引导学生完成第（1）小题，再请学生汇报。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然后学生独立完成（2）（3）小题。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688975"/>
            <wp:effectExtent l="0" t="0" r="6985" b="15875"/>
            <wp:docPr id="16" name="图片 92" descr="Screenshot_20220327_16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2" descr="Screenshot_20220327_164221"/>
                    <pic:cNvPicPr>
                      <a:picLocks noChangeAspect="1"/>
                    </pic:cNvPicPr>
                  </pic:nvPicPr>
                  <pic:blipFill>
                    <a:blip r:embed="rId111"/>
                    <a:srcRect t="2439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2、解决问题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1534160"/>
            <wp:effectExtent l="0" t="0" r="2540" b="8890"/>
            <wp:docPr id="17" name="图片 93" descr="Screenshot_20220327_16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3" descr="Screenshot_20220327_164239"/>
                    <pic:cNvPicPr>
                      <a:picLocks noChangeAspect="1"/>
                    </pic:cNvPicPr>
                  </pic:nvPicPr>
                  <pic:blipFill>
                    <a:blip r:embed="rId112"/>
                    <a:srcRect t="15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数学文化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829175" cy="1396365"/>
            <wp:effectExtent l="0" t="0" r="9525" b="13335"/>
            <wp:docPr id="18" name="图片 94" descr="Screenshot_20220327_16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4" descr="Screenshot_20220327_164255"/>
                    <pic:cNvPicPr>
                      <a:picLocks noChangeAspect="1"/>
                    </pic:cNvPicPr>
                  </pic:nvPicPr>
                  <pic:blipFill>
                    <a:blip r:embed="rId113"/>
                    <a:srcRect t="9752" r="8429" b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课堂小结</w:t>
      </w:r>
    </w:p>
    <w:p>
      <w:pPr>
        <w:numPr>
          <w:ilvl w:val="0"/>
          <w:numId w:val="0"/>
        </w:numPr>
        <w:ind w:leftChars="0" w:firstLine="720" w:firstLineChars="3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这堂课你有哪些收获？</w:t>
      </w:r>
    </w:p>
    <w:p>
      <w:pPr>
        <w:numPr>
          <w:ilvl w:val="0"/>
          <w:numId w:val="0"/>
        </w:numPr>
        <w:ind w:leftChars="0" w:firstLine="720" w:firstLineChars="3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981075"/>
            <wp:effectExtent l="0" t="0" r="3175" b="9525"/>
            <wp:docPr id="19" name="图片 130" descr="Screenshot_20220403_112341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0" descr="Screenshot_20220403_112341_com.seewo.en"/>
                    <pic:cNvPicPr>
                      <a:picLocks noChangeAspect="1"/>
                    </pic:cNvPicPr>
                  </pic:nvPicPr>
                  <pic:blipFill>
                    <a:blip r:embed="rId114"/>
                    <a:srcRect t="36787" b="505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720" w:firstLineChars="3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这堂课我们一起探究了计算异分母分数加减的方法，通过探究，我们知道：异分母相加减，找到两个分母的最小公倍数先通分，将不同的分数化成同分母分数，在进行加减，最后结果能约分的要约分化成最简分数。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板书设计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4730750" cy="1403350"/>
            <wp:effectExtent l="0" t="0" r="12700" b="6350"/>
            <wp:docPr id="20" name="图片 131" descr="IMG_20220401_08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1" descr="IMG_20220401_085819"/>
                    <pic:cNvPicPr>
                      <a:picLocks noChangeAspect="1"/>
                    </pic:cNvPicPr>
                  </pic:nvPicPr>
                  <pic:blipFill>
                    <a:blip r:embed="rId115"/>
                    <a:srcRect l="30917" t="27174" r="17995" b="39221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作业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911725" cy="2743835"/>
            <wp:effectExtent l="0" t="0" r="3175" b="18415"/>
            <wp:docPr id="21" name="图片 100" descr="IMG_20220327_18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0" descr="IMG_20220327_185350"/>
                    <pic:cNvPicPr>
                      <a:picLocks noChangeAspect="1"/>
                    </pic:cNvPicPr>
                  </pic:nvPicPr>
                  <pic:blipFill>
                    <a:blip r:embed="rId116"/>
                    <a:srcRect l="35233" t="20026" b="181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17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教学反思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本节课的教学以学生自主探究为主，以教师的引导为辅，充分体现以学生为主体的教学思想。教学中，首先用多媒体出示家乡的美丽画面，引导学生由画面过渡到教材中的情境图，适时提出问题，激发学生学习的兴趣和探究的欲望。然后让学生根据主题情境图发现问题、提出问题、再解决问题，把学习的主动权交给了学生。同时引导学生结合教材中的方格图，恩考计算异分母分数加减法的方法.让学生轻松自然地探究出异分母分数加减的计算方法再让学生说-说自己的探究结果，使学生 在反馈的过程中，进行 全班互动，交流 不同的算话。最后让学生利用自己探究出来的计算方法来独立解决问题，使学生在计算后感受到报究的成就感和收获的喜悦。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本节课的不足之处也有很多，如:没有充分运用多媒体教学技术辅助教学。如果运用多媒体把教材中计算“</w:t>
      </w:r>
      <w:r>
        <w:rPr>
          <w:rFonts w:ascii="宋体" w:hAnsi="宋体" w:eastAsia="宋体" w:cs="宋体"/>
          <w:position w:val="-24"/>
          <w:sz w:val="24"/>
          <w:szCs w:val="24"/>
        </w:rPr>
        <w:object>
          <v:shape id="_x0000_i1125" o:spt="75" type="#_x0000_t75" style="height:31pt;width:12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KSEE3" ShapeID="_x0000_i1125" DrawAspect="Content" ObjectID="_1468075797" r:id="rId117">
            <o:LockedField>false</o:LockedField>
          </o:OLEObject>
        </w:object>
      </w:r>
      <w:r>
        <w:rPr>
          <w:rFonts w:ascii="宋体" w:hAnsi="宋体" w:eastAsia="宋体" w:cs="宋体"/>
          <w:sz w:val="24"/>
          <w:szCs w:val="24"/>
        </w:rPr>
        <w:t>十</w:t>
      </w:r>
      <w:r>
        <w:rPr>
          <w:rFonts w:ascii="宋体" w:hAnsi="宋体" w:eastAsia="宋体" w:cs="宋体"/>
          <w:position w:val="-24"/>
          <w:sz w:val="24"/>
          <w:szCs w:val="24"/>
        </w:rPr>
        <w:object>
          <v:shape id="_x0000_i1127" o:spt="75" type="#_x0000_t75" style="height:31pt;width:12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KSEE3" ShapeID="_x0000_i1127" DrawAspect="Content" ObjectID="_1468075798" r:id="rId119">
            <o:LockedField>false</o:LockedField>
          </o:OLEObject>
        </w:object>
      </w:r>
      <w:r>
        <w:rPr>
          <w:rFonts w:ascii="宋体" w:hAnsi="宋体" w:eastAsia="宋体" w:cs="宋体"/>
          <w:sz w:val="24"/>
          <w:szCs w:val="24"/>
        </w:rPr>
        <w:t>”的方格图生动地展示出来,学生通过观看直观形象的图示，更容易理解异分母分数加法的算理: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减</w:t>
      </w:r>
      <w:r>
        <w:rPr>
          <w:rFonts w:ascii="宋体" w:hAnsi="宋体" w:eastAsia="宋体" w:cs="宋体"/>
          <w:sz w:val="24"/>
          <w:szCs w:val="24"/>
        </w:rPr>
        <w:t>法的过程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一样</w:t>
      </w:r>
      <w:r>
        <w:rPr>
          <w:rFonts w:ascii="宋体" w:hAnsi="宋体" w:eastAsia="宋体" w:cs="宋体"/>
          <w:sz w:val="24"/>
          <w:szCs w:val="24"/>
        </w:rPr>
        <w:t>。</w:t>
      </w: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107C4"/>
    <w:multiLevelType w:val="singleLevel"/>
    <w:tmpl w:val="048107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EB084A"/>
    <w:multiLevelType w:val="singleLevel"/>
    <w:tmpl w:val="0EEB084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72DD4"/>
    <w:rsid w:val="02F542BA"/>
    <w:rsid w:val="0412618C"/>
    <w:rsid w:val="045C354F"/>
    <w:rsid w:val="048360A4"/>
    <w:rsid w:val="04FF5D4A"/>
    <w:rsid w:val="05614B95"/>
    <w:rsid w:val="05A47E39"/>
    <w:rsid w:val="074937C7"/>
    <w:rsid w:val="08072250"/>
    <w:rsid w:val="08E81E4C"/>
    <w:rsid w:val="090650D7"/>
    <w:rsid w:val="0A073F5D"/>
    <w:rsid w:val="0EDB7766"/>
    <w:rsid w:val="10853E2D"/>
    <w:rsid w:val="11B7160B"/>
    <w:rsid w:val="11C24C0D"/>
    <w:rsid w:val="12164FAC"/>
    <w:rsid w:val="14B446E9"/>
    <w:rsid w:val="168421F7"/>
    <w:rsid w:val="1A62027E"/>
    <w:rsid w:val="1BAA550A"/>
    <w:rsid w:val="1BF956CF"/>
    <w:rsid w:val="1CEF696E"/>
    <w:rsid w:val="1E9E60BA"/>
    <w:rsid w:val="20D67D8D"/>
    <w:rsid w:val="225C02F7"/>
    <w:rsid w:val="23C2013C"/>
    <w:rsid w:val="244F43AE"/>
    <w:rsid w:val="2614516F"/>
    <w:rsid w:val="27084A19"/>
    <w:rsid w:val="277E732D"/>
    <w:rsid w:val="287E7C89"/>
    <w:rsid w:val="29400CCF"/>
    <w:rsid w:val="2AC74C0A"/>
    <w:rsid w:val="2D7817FB"/>
    <w:rsid w:val="2DE95BBF"/>
    <w:rsid w:val="2F8F5CD7"/>
    <w:rsid w:val="307A6D28"/>
    <w:rsid w:val="31A8317B"/>
    <w:rsid w:val="326170BF"/>
    <w:rsid w:val="35611EC4"/>
    <w:rsid w:val="358A2661"/>
    <w:rsid w:val="366E6E94"/>
    <w:rsid w:val="379F6CD3"/>
    <w:rsid w:val="3A167B09"/>
    <w:rsid w:val="3A744F40"/>
    <w:rsid w:val="3D2A34E3"/>
    <w:rsid w:val="3D9D4E9B"/>
    <w:rsid w:val="3F725B37"/>
    <w:rsid w:val="406B1BE0"/>
    <w:rsid w:val="41187C9B"/>
    <w:rsid w:val="43C755E8"/>
    <w:rsid w:val="46E35560"/>
    <w:rsid w:val="482107E4"/>
    <w:rsid w:val="485633DE"/>
    <w:rsid w:val="49A44106"/>
    <w:rsid w:val="49D96075"/>
    <w:rsid w:val="4C764E70"/>
    <w:rsid w:val="4DC7464F"/>
    <w:rsid w:val="4E9904C8"/>
    <w:rsid w:val="4FE710AE"/>
    <w:rsid w:val="4FFA57DF"/>
    <w:rsid w:val="504B1D3D"/>
    <w:rsid w:val="520E6AD8"/>
    <w:rsid w:val="55130DEB"/>
    <w:rsid w:val="5588633E"/>
    <w:rsid w:val="57B7551B"/>
    <w:rsid w:val="58122797"/>
    <w:rsid w:val="591A7C5B"/>
    <w:rsid w:val="59800C10"/>
    <w:rsid w:val="5A94498C"/>
    <w:rsid w:val="5B611439"/>
    <w:rsid w:val="5B631C42"/>
    <w:rsid w:val="5C7B120D"/>
    <w:rsid w:val="5DAA517C"/>
    <w:rsid w:val="5E4676DB"/>
    <w:rsid w:val="5EBD50BF"/>
    <w:rsid w:val="5FCF3645"/>
    <w:rsid w:val="600E265B"/>
    <w:rsid w:val="603D7522"/>
    <w:rsid w:val="6231475B"/>
    <w:rsid w:val="633E658B"/>
    <w:rsid w:val="638968C6"/>
    <w:rsid w:val="65C95B45"/>
    <w:rsid w:val="65CC6636"/>
    <w:rsid w:val="66F21701"/>
    <w:rsid w:val="69A004A2"/>
    <w:rsid w:val="69C62EAF"/>
    <w:rsid w:val="6C5630FD"/>
    <w:rsid w:val="6CBE10EF"/>
    <w:rsid w:val="6E5F41BC"/>
    <w:rsid w:val="6E952722"/>
    <w:rsid w:val="6F585C4F"/>
    <w:rsid w:val="6F6725B2"/>
    <w:rsid w:val="70E94540"/>
    <w:rsid w:val="71785C6B"/>
    <w:rsid w:val="718A5D23"/>
    <w:rsid w:val="724D0AFE"/>
    <w:rsid w:val="72693B8A"/>
    <w:rsid w:val="72FA0103"/>
    <w:rsid w:val="74DF0134"/>
    <w:rsid w:val="760B0511"/>
    <w:rsid w:val="776E6C5C"/>
    <w:rsid w:val="77924D79"/>
    <w:rsid w:val="77B77146"/>
    <w:rsid w:val="7CD7250F"/>
    <w:rsid w:val="7D40198C"/>
    <w:rsid w:val="7D841604"/>
    <w:rsid w:val="7DB561F2"/>
    <w:rsid w:val="7E494870"/>
    <w:rsid w:val="7EE30820"/>
    <w:rsid w:val="7F4A6A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65.bin"/><Relationship Id="rId98" Type="http://schemas.openxmlformats.org/officeDocument/2006/relationships/oleObject" Target="embeddings/oleObject64.bin"/><Relationship Id="rId97" Type="http://schemas.openxmlformats.org/officeDocument/2006/relationships/oleObject" Target="embeddings/oleObject63.bin"/><Relationship Id="rId96" Type="http://schemas.openxmlformats.org/officeDocument/2006/relationships/oleObject" Target="embeddings/oleObject62.bin"/><Relationship Id="rId95" Type="http://schemas.openxmlformats.org/officeDocument/2006/relationships/oleObject" Target="embeddings/oleObject61.bin"/><Relationship Id="rId94" Type="http://schemas.openxmlformats.org/officeDocument/2006/relationships/oleObject" Target="embeddings/oleObject60.bin"/><Relationship Id="rId93" Type="http://schemas.openxmlformats.org/officeDocument/2006/relationships/oleObject" Target="embeddings/oleObject59.bin"/><Relationship Id="rId92" Type="http://schemas.openxmlformats.org/officeDocument/2006/relationships/oleObject" Target="embeddings/oleObject58.bin"/><Relationship Id="rId91" Type="http://schemas.openxmlformats.org/officeDocument/2006/relationships/oleObject" Target="embeddings/oleObject57.bin"/><Relationship Id="rId90" Type="http://schemas.openxmlformats.org/officeDocument/2006/relationships/image" Target="media/image31.jpeg"/><Relationship Id="rId9" Type="http://schemas.openxmlformats.org/officeDocument/2006/relationships/oleObject" Target="embeddings/oleObject3.bin"/><Relationship Id="rId89" Type="http://schemas.openxmlformats.org/officeDocument/2006/relationships/image" Target="media/image30.jpeg"/><Relationship Id="rId88" Type="http://schemas.openxmlformats.org/officeDocument/2006/relationships/image" Target="media/image29.wmf"/><Relationship Id="rId87" Type="http://schemas.openxmlformats.org/officeDocument/2006/relationships/oleObject" Target="embeddings/oleObject56.bin"/><Relationship Id="rId86" Type="http://schemas.openxmlformats.org/officeDocument/2006/relationships/oleObject" Target="embeddings/oleObject55.bin"/><Relationship Id="rId85" Type="http://schemas.openxmlformats.org/officeDocument/2006/relationships/oleObject" Target="embeddings/oleObject54.bin"/><Relationship Id="rId84" Type="http://schemas.openxmlformats.org/officeDocument/2006/relationships/image" Target="media/image28.jpeg"/><Relationship Id="rId83" Type="http://schemas.openxmlformats.org/officeDocument/2006/relationships/oleObject" Target="embeddings/oleObject53.bin"/><Relationship Id="rId82" Type="http://schemas.openxmlformats.org/officeDocument/2006/relationships/oleObject" Target="embeddings/oleObject52.bin"/><Relationship Id="rId81" Type="http://schemas.openxmlformats.org/officeDocument/2006/relationships/oleObject" Target="embeddings/oleObject51.bin"/><Relationship Id="rId80" Type="http://schemas.openxmlformats.org/officeDocument/2006/relationships/oleObject" Target="embeddings/oleObject50.bin"/><Relationship Id="rId8" Type="http://schemas.openxmlformats.org/officeDocument/2006/relationships/image" Target="media/image3.wmf"/><Relationship Id="rId79" Type="http://schemas.openxmlformats.org/officeDocument/2006/relationships/oleObject" Target="embeddings/oleObject49.bin"/><Relationship Id="rId78" Type="http://schemas.openxmlformats.org/officeDocument/2006/relationships/oleObject" Target="embeddings/oleObject48.bin"/><Relationship Id="rId77" Type="http://schemas.openxmlformats.org/officeDocument/2006/relationships/oleObject" Target="embeddings/oleObject47.bin"/><Relationship Id="rId76" Type="http://schemas.openxmlformats.org/officeDocument/2006/relationships/oleObject" Target="embeddings/oleObject46.bin"/><Relationship Id="rId75" Type="http://schemas.openxmlformats.org/officeDocument/2006/relationships/oleObject" Target="embeddings/oleObject45.bin"/><Relationship Id="rId74" Type="http://schemas.openxmlformats.org/officeDocument/2006/relationships/oleObject" Target="embeddings/oleObject44.bin"/><Relationship Id="rId73" Type="http://schemas.openxmlformats.org/officeDocument/2006/relationships/oleObject" Target="embeddings/oleObject43.bin"/><Relationship Id="rId72" Type="http://schemas.openxmlformats.org/officeDocument/2006/relationships/oleObject" Target="embeddings/oleObject42.bin"/><Relationship Id="rId71" Type="http://schemas.openxmlformats.org/officeDocument/2006/relationships/oleObject" Target="embeddings/oleObject41.bin"/><Relationship Id="rId70" Type="http://schemas.openxmlformats.org/officeDocument/2006/relationships/oleObject" Target="embeddings/oleObject40.bin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9.bin"/><Relationship Id="rId68" Type="http://schemas.openxmlformats.org/officeDocument/2006/relationships/oleObject" Target="embeddings/oleObject38.bin"/><Relationship Id="rId67" Type="http://schemas.openxmlformats.org/officeDocument/2006/relationships/oleObject" Target="embeddings/oleObject37.bin"/><Relationship Id="rId66" Type="http://schemas.openxmlformats.org/officeDocument/2006/relationships/oleObject" Target="embeddings/oleObject36.bin"/><Relationship Id="rId65" Type="http://schemas.openxmlformats.org/officeDocument/2006/relationships/oleObject" Target="embeddings/oleObject35.bin"/><Relationship Id="rId64" Type="http://schemas.openxmlformats.org/officeDocument/2006/relationships/image" Target="media/image27.wmf"/><Relationship Id="rId63" Type="http://schemas.openxmlformats.org/officeDocument/2006/relationships/oleObject" Target="embeddings/oleObject34.bin"/><Relationship Id="rId62" Type="http://schemas.openxmlformats.org/officeDocument/2006/relationships/image" Target="media/image26.wmf"/><Relationship Id="rId61" Type="http://schemas.openxmlformats.org/officeDocument/2006/relationships/oleObject" Target="embeddings/oleObject33.bin"/><Relationship Id="rId60" Type="http://schemas.openxmlformats.org/officeDocument/2006/relationships/oleObject" Target="embeddings/oleObject32.bin"/><Relationship Id="rId6" Type="http://schemas.openxmlformats.org/officeDocument/2006/relationships/image" Target="media/image2.wmf"/><Relationship Id="rId59" Type="http://schemas.openxmlformats.org/officeDocument/2006/relationships/image" Target="media/image25.wmf"/><Relationship Id="rId58" Type="http://schemas.openxmlformats.org/officeDocument/2006/relationships/oleObject" Target="embeddings/oleObject31.bin"/><Relationship Id="rId57" Type="http://schemas.openxmlformats.org/officeDocument/2006/relationships/image" Target="media/image24.wmf"/><Relationship Id="rId56" Type="http://schemas.openxmlformats.org/officeDocument/2006/relationships/oleObject" Target="embeddings/oleObject30.bin"/><Relationship Id="rId55" Type="http://schemas.openxmlformats.org/officeDocument/2006/relationships/image" Target="media/image23.wmf"/><Relationship Id="rId54" Type="http://schemas.openxmlformats.org/officeDocument/2006/relationships/oleObject" Target="embeddings/oleObject29.bin"/><Relationship Id="rId53" Type="http://schemas.openxmlformats.org/officeDocument/2006/relationships/image" Target="media/image22.wmf"/><Relationship Id="rId52" Type="http://schemas.openxmlformats.org/officeDocument/2006/relationships/oleObject" Target="embeddings/oleObject28.bin"/><Relationship Id="rId51" Type="http://schemas.openxmlformats.org/officeDocument/2006/relationships/image" Target="media/image21.jpeg"/><Relationship Id="rId50" Type="http://schemas.openxmlformats.org/officeDocument/2006/relationships/image" Target="media/image20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7.bin"/><Relationship Id="rId48" Type="http://schemas.openxmlformats.org/officeDocument/2006/relationships/oleObject" Target="embeddings/oleObject26.bin"/><Relationship Id="rId47" Type="http://schemas.openxmlformats.org/officeDocument/2006/relationships/image" Target="media/image19.wmf"/><Relationship Id="rId46" Type="http://schemas.openxmlformats.org/officeDocument/2006/relationships/oleObject" Target="embeddings/oleObject25.bin"/><Relationship Id="rId45" Type="http://schemas.openxmlformats.org/officeDocument/2006/relationships/oleObject" Target="embeddings/oleObject24.bin"/><Relationship Id="rId44" Type="http://schemas.openxmlformats.org/officeDocument/2006/relationships/oleObject" Target="embeddings/oleObject23.bin"/><Relationship Id="rId43" Type="http://schemas.openxmlformats.org/officeDocument/2006/relationships/oleObject" Target="embeddings/oleObject22.bin"/><Relationship Id="rId42" Type="http://schemas.openxmlformats.org/officeDocument/2006/relationships/oleObject" Target="embeddings/oleObject21.bin"/><Relationship Id="rId41" Type="http://schemas.openxmlformats.org/officeDocument/2006/relationships/oleObject" Target="embeddings/oleObject20.bin"/><Relationship Id="rId40" Type="http://schemas.openxmlformats.org/officeDocument/2006/relationships/oleObject" Target="embeddings/oleObject19.bin"/><Relationship Id="rId4" Type="http://schemas.openxmlformats.org/officeDocument/2006/relationships/image" Target="media/image1.jpeg"/><Relationship Id="rId39" Type="http://schemas.openxmlformats.org/officeDocument/2006/relationships/oleObject" Target="embeddings/oleObject18.bin"/><Relationship Id="rId38" Type="http://schemas.openxmlformats.org/officeDocument/2006/relationships/oleObject" Target="embeddings/oleObject17.bin"/><Relationship Id="rId37" Type="http://schemas.openxmlformats.org/officeDocument/2006/relationships/oleObject" Target="embeddings/oleObject16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oleObject" Target="embeddings/oleObject10.bin"/><Relationship Id="rId22" Type="http://schemas.openxmlformats.org/officeDocument/2006/relationships/oleObject" Target="embeddings/oleObject9.bin"/><Relationship Id="rId21" Type="http://schemas.openxmlformats.org/officeDocument/2006/relationships/oleObject" Target="embeddings/oleObject8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9.wmf"/><Relationship Id="rId17" Type="http://schemas.openxmlformats.org/officeDocument/2006/relationships/oleObject" Target="embeddings/oleObject6.bin"/><Relationship Id="rId16" Type="http://schemas.openxmlformats.org/officeDocument/2006/relationships/image" Target="media/image8.wmf"/><Relationship Id="rId15" Type="http://schemas.openxmlformats.org/officeDocument/2006/relationships/oleObject" Target="embeddings/oleObject5.bin"/><Relationship Id="rId14" Type="http://schemas.openxmlformats.org/officeDocument/2006/relationships/image" Target="media/image7.jpeg"/><Relationship Id="rId13" Type="http://schemas.openxmlformats.org/officeDocument/2006/relationships/image" Target="media/image6.wmf"/><Relationship Id="rId123" Type="http://schemas.openxmlformats.org/officeDocument/2006/relationships/fontTable" Target="fontTable.xml"/><Relationship Id="rId122" Type="http://schemas.openxmlformats.org/officeDocument/2006/relationships/numbering" Target="numbering.xml"/><Relationship Id="rId121" Type="http://schemas.openxmlformats.org/officeDocument/2006/relationships/customXml" Target="../customXml/item1.xml"/><Relationship Id="rId120" Type="http://schemas.openxmlformats.org/officeDocument/2006/relationships/image" Target="media/image43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74.bin"/><Relationship Id="rId118" Type="http://schemas.openxmlformats.org/officeDocument/2006/relationships/image" Target="media/image42.wmf"/><Relationship Id="rId117" Type="http://schemas.openxmlformats.org/officeDocument/2006/relationships/oleObject" Target="embeddings/oleObject73.bin"/><Relationship Id="rId116" Type="http://schemas.openxmlformats.org/officeDocument/2006/relationships/image" Target="media/image41.jpeg"/><Relationship Id="rId115" Type="http://schemas.openxmlformats.org/officeDocument/2006/relationships/image" Target="media/image40.jpeg"/><Relationship Id="rId114" Type="http://schemas.openxmlformats.org/officeDocument/2006/relationships/image" Target="media/image39.jpeg"/><Relationship Id="rId113" Type="http://schemas.openxmlformats.org/officeDocument/2006/relationships/image" Target="media/image38.jpeg"/><Relationship Id="rId112" Type="http://schemas.openxmlformats.org/officeDocument/2006/relationships/image" Target="media/image37.jpeg"/><Relationship Id="rId111" Type="http://schemas.openxmlformats.org/officeDocument/2006/relationships/image" Target="media/image36.jpeg"/><Relationship Id="rId110" Type="http://schemas.openxmlformats.org/officeDocument/2006/relationships/image" Target="media/image35.jpeg"/><Relationship Id="rId11" Type="http://schemas.openxmlformats.org/officeDocument/2006/relationships/image" Target="media/image5.jpeg"/><Relationship Id="rId109" Type="http://schemas.openxmlformats.org/officeDocument/2006/relationships/image" Target="media/image34.jpeg"/><Relationship Id="rId108" Type="http://schemas.openxmlformats.org/officeDocument/2006/relationships/image" Target="media/image33.wmf"/><Relationship Id="rId107" Type="http://schemas.openxmlformats.org/officeDocument/2006/relationships/oleObject" Target="embeddings/oleObject72.bin"/><Relationship Id="rId106" Type="http://schemas.openxmlformats.org/officeDocument/2006/relationships/oleObject" Target="embeddings/oleObject71.bin"/><Relationship Id="rId105" Type="http://schemas.openxmlformats.org/officeDocument/2006/relationships/oleObject" Target="embeddings/oleObject70.bin"/><Relationship Id="rId104" Type="http://schemas.openxmlformats.org/officeDocument/2006/relationships/oleObject" Target="embeddings/oleObject69.bin"/><Relationship Id="rId103" Type="http://schemas.openxmlformats.org/officeDocument/2006/relationships/oleObject" Target="embeddings/oleObject68.bin"/><Relationship Id="rId102" Type="http://schemas.openxmlformats.org/officeDocument/2006/relationships/image" Target="media/image32.wmf"/><Relationship Id="rId101" Type="http://schemas.openxmlformats.org/officeDocument/2006/relationships/oleObject" Target="embeddings/oleObject67.bin"/><Relationship Id="rId100" Type="http://schemas.openxmlformats.org/officeDocument/2006/relationships/oleObject" Target="embeddings/oleObject66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3029</Words>
  <Characters>3032</Characters>
  <Lines>0</Lines>
  <Paragraphs>0</Paragraphs>
  <TotalTime>6</TotalTime>
  <ScaleCrop>false</ScaleCrop>
  <LinksUpToDate>false</LinksUpToDate>
  <CharactersWithSpaces>3069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2022-03-27T07:30:17Z</dcterms:created>
  <dc:creator>29256</dc:creator>
  <cp:lastModifiedBy>Administrator</cp:lastModifiedBy>
  <dcterms:modified xsi:type="dcterms:W3CDTF">2022-04-11T00:33:17Z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03B5AEDDB123416A8812CE7C229D8290</vt:lpwstr>
  </property>
</Properties>
</file>