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4E" w:rsidRDefault="0005027F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泸县二中实验学校高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2023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届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2022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年秋期化学专题通关练（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</w:p>
    <w:p w:rsidR="0069624E" w:rsidRDefault="0005027F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离子方程式的书写</w:t>
      </w:r>
    </w:p>
    <w:p w:rsidR="0069624E" w:rsidRDefault="0005027F">
      <w:pPr>
        <w:adjustRightInd w:val="0"/>
        <w:snapToGri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班级：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cs="Times New Roman" w:hint="eastAsia"/>
          <w:szCs w:val="21"/>
        </w:rPr>
        <w:t>姓名：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   </w:t>
      </w:r>
    </w:p>
    <w:p w:rsidR="0069624E" w:rsidRDefault="0005027F">
      <w:pPr>
        <w:numPr>
          <w:ilvl w:val="0"/>
          <w:numId w:val="1"/>
        </w:numPr>
        <w:adjustRightInd w:val="0"/>
        <w:snapToGrid w:val="0"/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溶液与</w:t>
      </w:r>
      <w:r>
        <w:rPr>
          <w:rFonts w:ascii="Times New Roman" w:hAnsi="Times New Roman" w:cs="Times New Roman"/>
        </w:rPr>
        <w:t>AgNO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溶液混合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铵盐溶液与强碱溶液混合加热检测</w:t>
      </w: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</w:t>
      </w:r>
      <w:bookmarkStart w:id="0" w:name="_GoBack"/>
    </w:p>
    <w:bookmarkEnd w:id="0"/>
    <w:p w:rsidR="0069624E" w:rsidRDefault="0005027F">
      <w:pPr>
        <w:pStyle w:val="a3"/>
        <w:tabs>
          <w:tab w:val="left" w:pos="3402"/>
        </w:tabs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过氧化钠溶于水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</w:t>
      </w:r>
    </w:p>
    <w:p w:rsidR="0069624E" w:rsidRDefault="0005027F">
      <w:pPr>
        <w:pStyle w:val="a3"/>
        <w:tabs>
          <w:tab w:val="left" w:pos="3402"/>
        </w:tabs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用</w:t>
      </w:r>
      <w:r>
        <w:rPr>
          <w:rFonts w:ascii="Times New Roman" w:hAnsi="Times New Roman" w:cs="Times New Roman"/>
        </w:rPr>
        <w:t>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与浓盐酸共热制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Ba(OH)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溶液与</w:t>
      </w:r>
      <w:r>
        <w:rPr>
          <w:rFonts w:ascii="Times New Roman" w:hAnsi="Times New Roman" w:cs="Times New Roman"/>
        </w:rPr>
        <w:t>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溶液混合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</w:rPr>
        <w:t>MgSO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溶液中加入</w:t>
      </w:r>
      <w:r>
        <w:rPr>
          <w:rFonts w:ascii="Times New Roman" w:hAnsi="Times New Roman" w:cs="Times New Roman"/>
        </w:rPr>
        <w:t>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溶液生成</w:t>
      </w:r>
      <w:r>
        <w:rPr>
          <w:rFonts w:ascii="Times New Roman" w:hAnsi="Times New Roman" w:cs="Times New Roman"/>
        </w:rPr>
        <w:t>Mg(OH)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·MgCO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 w:hint="eastAsia"/>
        </w:rPr>
        <w:t>：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</w:rPr>
        <w:t>MnF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溶液中加入</w:t>
      </w: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生成</w:t>
      </w:r>
      <w:r>
        <w:rPr>
          <w:rFonts w:ascii="Times New Roman" w:hAnsi="Times New Roman" w:cs="Times New Roman"/>
        </w:rPr>
        <w:t>MnCO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</w:t>
      </w:r>
    </w:p>
    <w:p w:rsidR="0069624E" w:rsidRDefault="0005027F">
      <w:pPr>
        <w:pStyle w:val="a3"/>
        <w:tabs>
          <w:tab w:val="left" w:pos="3402"/>
        </w:tabs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PbSO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不溶于水，但可溶于醋酸铵溶液，反应方程式如下：</w:t>
      </w:r>
    </w:p>
    <w:p w:rsidR="0069624E" w:rsidRDefault="0005027F">
      <w:pPr>
        <w:pStyle w:val="a3"/>
        <w:tabs>
          <w:tab w:val="left" w:pos="3402"/>
        </w:tabs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PbSO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(CH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Pb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将硫化钠溶液与醋酸铅溶液混合，可生成沉淀，写出反应的离子方程式：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</w:rPr>
        <w:t>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溶液中通入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气体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硫酸铝溶液中加入过量氨水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酸性溶液中</w:t>
      </w:r>
      <w:r>
        <w:rPr>
          <w:rFonts w:ascii="Times New Roman" w:hAnsi="Times New Roman" w:cs="Times New Roman"/>
        </w:rPr>
        <w:t>KIO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>反应生成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</w:t>
      </w:r>
      <w:r>
        <w:rPr>
          <w:rFonts w:ascii="Times New Roman" w:hAnsi="Times New Roman" w:cs="Times New Roman" w:hint="eastAsia"/>
          <w:u w:val="single"/>
        </w:rPr>
        <w:t xml:space="preserve">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用过氧化氢从酸化的海带灰浸出液中提取碘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FeO</w:t>
      </w:r>
      <w:r>
        <w:rPr>
          <w:rFonts w:ascii="Times New Roman" w:hAnsi="Times New Roman" w:cs="Times New Roman"/>
        </w:rPr>
        <w:t>和稀</w:t>
      </w:r>
      <w:r>
        <w:rPr>
          <w:rFonts w:ascii="Times New Roman" w:hAnsi="Times New Roman" w:cs="Times New Roman"/>
        </w:rPr>
        <w:t>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的反应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</w:rPr>
        <w:t>NaClO</w:t>
      </w:r>
      <w:r>
        <w:rPr>
          <w:rFonts w:ascii="Times New Roman" w:hAnsi="Times New Roman" w:cs="Times New Roman"/>
        </w:rPr>
        <w:t>溶液中通入少量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</w:rPr>
        <w:t>FeBr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溶液中通入等量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16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少量</w:t>
      </w:r>
      <w:r>
        <w:rPr>
          <w:rFonts w:ascii="Times New Roman" w:hAnsi="Times New Roman" w:cs="Times New Roman"/>
        </w:rPr>
        <w:t>Ca(OH)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溶液反应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17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通入酸性</w:t>
      </w:r>
      <w:r>
        <w:rPr>
          <w:rFonts w:ascii="Times New Roman" w:hAnsi="Times New Roman" w:cs="Times New Roman"/>
        </w:rPr>
        <w:t>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NaOH</w:t>
      </w:r>
      <w:r>
        <w:rPr>
          <w:rFonts w:ascii="Times New Roman" w:hAnsi="Times New Roman" w:cs="Times New Roman"/>
        </w:rPr>
        <w:t>溶液与过量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溶液反应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19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用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溶液吸收少量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（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用碘滴定法测定葡萄酒中焦亚硫酸钠</w:t>
      </w:r>
      <w:r>
        <w:rPr>
          <w:rFonts w:ascii="Times New Roman" w:hAnsi="Times New Roman" w:cs="Times New Roman"/>
        </w:rPr>
        <w:t>(Na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残留量时，写出滴定反应的离子方程式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钛铁矿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主要成分为</w:t>
      </w:r>
      <w:r>
        <w:rPr>
          <w:rFonts w:ascii="Times New Roman" w:hAnsi="Times New Roman" w:cs="Times New Roman"/>
        </w:rPr>
        <w:t>FeTiO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>为＋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加盐酸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酸浸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后钛主要以</w:t>
      </w:r>
      <w:r>
        <w:rPr>
          <w:rFonts w:ascii="Times New Roman" w:hAnsi="Times New Roman" w:cs="Times New Roman"/>
        </w:rPr>
        <w:t>TiOCl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的形式存在，写出相应反应的离子方程式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用碳酸钠溶液处理水垢中的硫酸钙：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碳酸镁与稀盐酸反应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24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亚硫酸氢钠的水解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25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Ca(HCO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溶液中滴入少量</w:t>
      </w:r>
      <w:r>
        <w:rPr>
          <w:rFonts w:ascii="Times New Roman" w:hAnsi="Times New Roman" w:cs="Times New Roman"/>
        </w:rPr>
        <w:t>Ca(OH)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溶液：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26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饱和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溶液中通入过量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27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氢氧化钠溶液中通入少量二氧化硫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</w:t>
      </w:r>
      <w:r>
        <w:rPr>
          <w:rFonts w:ascii="Times New Roman" w:hAnsi="Times New Roman" w:cs="Times New Roman" w:hint="eastAsia"/>
          <w:u w:val="single"/>
        </w:rPr>
        <w:t xml:space="preserve">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28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浓硝酸中加入过量铁粉并加热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29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等体积等物质的量浓度的</w:t>
      </w:r>
      <w:r>
        <w:rPr>
          <w:rFonts w:ascii="Times New Roman" w:hAnsi="Times New Roman" w:cs="Times New Roman"/>
        </w:rPr>
        <w:t>Ba(OH)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溶液与</w:t>
      </w: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溶液混合</w:t>
      </w:r>
      <w:r>
        <w:rPr>
          <w:rFonts w:ascii="Times New Roman" w:hAnsi="Times New Roman" w:cs="Times New Roman" w:hint="eastAsia"/>
        </w:rPr>
        <w:t>：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溶液和过量</w:t>
      </w:r>
      <w:r>
        <w:rPr>
          <w:rFonts w:ascii="Times New Roman" w:hAnsi="Times New Roman" w:cs="Times New Roman"/>
        </w:rPr>
        <w:t>Ca(OH)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溶液混合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</w:t>
      </w:r>
      <w:r>
        <w:rPr>
          <w:rFonts w:ascii="Times New Roman" w:hAnsi="Times New Roman" w:cs="Times New Roman" w:hint="eastAsia"/>
          <w:u w:val="single"/>
        </w:rPr>
        <w:t xml:space="preserve">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FeSO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溶液中加入盐酸酸化的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0.01 mol·L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Al(SO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溶液与</w:t>
      </w:r>
      <w:r>
        <w:rPr>
          <w:rFonts w:ascii="Times New Roman" w:hAnsi="Times New Roman" w:cs="Times New Roman"/>
        </w:rPr>
        <w:t>0.02 mol·L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Ba(OH)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溶液等体积混合</w:t>
      </w:r>
      <w:r>
        <w:rPr>
          <w:rFonts w:ascii="Times New Roman" w:hAnsi="Times New Roman" w:cs="Times New Roman" w:hint="eastAsia"/>
        </w:rPr>
        <w:t>：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溶液中滴加少量</w:t>
      </w:r>
      <w:r>
        <w:rPr>
          <w:rFonts w:ascii="Times New Roman" w:hAnsi="Times New Roman" w:cs="Times New Roman"/>
        </w:rPr>
        <w:t>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34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溶液中滴加稀氨水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35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少量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通入</w:t>
      </w:r>
      <w:r>
        <w:rPr>
          <w:rFonts w:ascii="Times New Roman" w:hAnsi="Times New Roman" w:cs="Times New Roman"/>
        </w:rPr>
        <w:t>NaAlO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溶液中：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</w:t>
      </w:r>
    </w:p>
    <w:p w:rsidR="0069624E" w:rsidRDefault="0005027F">
      <w:pPr>
        <w:pStyle w:val="a3"/>
        <w:tabs>
          <w:tab w:val="left" w:pos="3402"/>
        </w:tabs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36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[Ba(OH)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(NaHSO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混合反应</w:t>
      </w:r>
      <w:r>
        <w:rPr>
          <w:rFonts w:ascii="Times New Roman" w:hAnsi="Times New Roman" w:cs="Times New Roman"/>
        </w:rPr>
        <w:t>：</w:t>
      </w:r>
    </w:p>
    <w:p w:rsidR="0069624E" w:rsidRDefault="0005027F">
      <w:pPr>
        <w:pStyle w:val="a3"/>
        <w:tabs>
          <w:tab w:val="left" w:pos="3402"/>
        </w:tabs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</w:t>
      </w:r>
    </w:p>
    <w:p w:rsidR="0069624E" w:rsidRDefault="0005027F">
      <w:pPr>
        <w:pStyle w:val="a3"/>
        <w:tabs>
          <w:tab w:val="left" w:pos="3402"/>
        </w:tabs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37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等浓度等体积</w:t>
      </w: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Al(SO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Ba(OH)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 w:hint="eastAsia"/>
        </w:rPr>
        <w:t>混合</w:t>
      </w:r>
      <w:r>
        <w:rPr>
          <w:rFonts w:ascii="Times New Roman" w:hAnsi="Times New Roman" w:cs="Times New Roman"/>
        </w:rPr>
        <w:t>反应：</w:t>
      </w:r>
    </w:p>
    <w:p w:rsidR="0069624E" w:rsidRDefault="0005027F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</w:t>
      </w:r>
    </w:p>
    <w:sectPr w:rsidR="0069624E">
      <w:footerReference w:type="default" r:id="rId8"/>
      <w:pgSz w:w="11055" w:h="15307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7F" w:rsidRDefault="0005027F">
      <w:r>
        <w:separator/>
      </w:r>
    </w:p>
  </w:endnote>
  <w:endnote w:type="continuationSeparator" w:id="0">
    <w:p w:rsidR="0005027F" w:rsidRDefault="0005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4E" w:rsidRDefault="0005027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624E" w:rsidRDefault="0005027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B00B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9624E" w:rsidRDefault="0005027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B00BE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7F" w:rsidRDefault="0005027F">
      <w:r>
        <w:separator/>
      </w:r>
    </w:p>
  </w:footnote>
  <w:footnote w:type="continuationSeparator" w:id="0">
    <w:p w:rsidR="0005027F" w:rsidRDefault="0005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364B"/>
    <w:multiLevelType w:val="singleLevel"/>
    <w:tmpl w:val="006F364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94195"/>
    <w:rsid w:val="0005027F"/>
    <w:rsid w:val="0069624E"/>
    <w:rsid w:val="00DB00BE"/>
    <w:rsid w:val="16694195"/>
    <w:rsid w:val="49F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3946E2-9526-4E7B-A2A1-EB42183E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文玉</dc:creator>
  <cp:lastModifiedBy>yinhui</cp:lastModifiedBy>
  <cp:revision>2</cp:revision>
  <cp:lastPrinted>2022-07-22T02:56:00Z</cp:lastPrinted>
  <dcterms:created xsi:type="dcterms:W3CDTF">2022-07-22T02:18:00Z</dcterms:created>
  <dcterms:modified xsi:type="dcterms:W3CDTF">2022-09-16T07:33:00Z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