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660" w:lineRule="atLeast"/>
        <w:ind w:right="0"/>
        <w:jc w:val="center"/>
        <w:rPr>
          <w:rFonts w:ascii="方正小标宋简体" w:hAnsi="方正小标宋简体" w:eastAsia="方正小标宋简体" w:cs="方正小标宋简体"/>
          <w:i w:val="0"/>
          <w:iCs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lang w:eastAsia="zh-CN"/>
        </w:rPr>
        <w:t>泸县城东幼儿园教职工管理办法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为确保全园各项工作的顺利实施，根据上级的有关规定和要求，结合本园的实际情况，特制定以下管理办法，要求全园教职工遵照执行。评优晋级、职称评定等按本办法考核分数从高到低评定，并结合以下办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1.在本园连续工作5年有评聘资格。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2.职称评定、晋级，工龄按每年</w:t>
      </w:r>
      <w:r>
        <w:rPr>
          <w:rFonts w:hint="default" w:ascii="仿宋_GB2312" w:eastAsia="仿宋_GB2312" w:cs="仿宋_GB2312"/>
          <w:b w:val="0"/>
          <w:bCs w:val="0"/>
          <w:i w:val="0"/>
          <w:iCs w:val="0"/>
          <w:caps w:val="0"/>
          <w:color w:val="333333"/>
          <w:spacing w:val="0"/>
          <w:sz w:val="32"/>
          <w:szCs w:val="32"/>
          <w:bdr w:val="none" w:color="auto" w:sz="0" w:space="0"/>
          <w:shd w:val="clear" w:fill="FFFFFF"/>
        </w:rPr>
        <w:t>0.5</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分计算，民主测评按每票0.</w:t>
      </w:r>
      <w:r>
        <w:rPr>
          <w:rFonts w:hint="default" w:ascii="仿宋_GB2312" w:eastAsia="仿宋_GB2312" w:cs="仿宋_GB2312"/>
          <w:b w:val="0"/>
          <w:bCs w:val="0"/>
          <w:i w:val="0"/>
          <w:iCs w:val="0"/>
          <w:caps w:val="0"/>
          <w:color w:val="333333"/>
          <w:spacing w:val="0"/>
          <w:sz w:val="32"/>
          <w:szCs w:val="32"/>
          <w:bdr w:val="none" w:color="auto" w:sz="0" w:space="0"/>
          <w:shd w:val="clear" w:fill="FFFFFF"/>
        </w:rPr>
        <w:t>2</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分计算。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3.职称评定以近</w:t>
      </w:r>
      <w:r>
        <w:rPr>
          <w:rFonts w:hint="default" w:ascii="仿宋_GB2312" w:eastAsia="仿宋_GB2312" w:cs="仿宋_GB2312"/>
          <w:b w:val="0"/>
          <w:bCs w:val="0"/>
          <w:i w:val="0"/>
          <w:iCs w:val="0"/>
          <w:caps w:val="0"/>
          <w:color w:val="333333"/>
          <w:spacing w:val="0"/>
          <w:sz w:val="32"/>
          <w:szCs w:val="32"/>
          <w:bdr w:val="none" w:color="auto" w:sz="0" w:space="0"/>
          <w:shd w:val="clear" w:fill="FFFFFF"/>
        </w:rPr>
        <w:t>3</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年年度考核总分与教师民主测评得分及工龄分相加后最高分优先，同等条件，工龄长优先。小级别晋升：符合相关文件规定，任现职年限长优先。同等条件下，以近</w:t>
      </w:r>
      <w:r>
        <w:rPr>
          <w:rFonts w:hint="default" w:ascii="仿宋_GB2312" w:eastAsia="仿宋_GB2312" w:cs="仿宋_GB2312"/>
          <w:b w:val="0"/>
          <w:bCs w:val="0"/>
          <w:i w:val="0"/>
          <w:iCs w:val="0"/>
          <w:caps w:val="0"/>
          <w:color w:val="333333"/>
          <w:spacing w:val="0"/>
          <w:sz w:val="32"/>
          <w:szCs w:val="32"/>
          <w:bdr w:val="none" w:color="auto" w:sz="0" w:space="0"/>
          <w:shd w:val="clear" w:fill="FFFFFF"/>
        </w:rPr>
        <w:t>3</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年年度考核总分与教师民主测评得分相加后最高分优先。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4.一级教师（中级）职称评定，退休前</w:t>
      </w:r>
      <w:r>
        <w:rPr>
          <w:rFonts w:hint="default" w:ascii="仿宋_GB2312" w:eastAsia="仿宋_GB2312" w:cs="仿宋_GB2312"/>
          <w:b w:val="0"/>
          <w:bCs w:val="0"/>
          <w:i w:val="0"/>
          <w:iCs w:val="0"/>
          <w:caps w:val="0"/>
          <w:color w:val="333333"/>
          <w:spacing w:val="0"/>
          <w:sz w:val="32"/>
          <w:szCs w:val="32"/>
          <w:bdr w:val="none" w:color="auto" w:sz="0" w:space="0"/>
          <w:shd w:val="clear" w:fill="FFFFFF"/>
        </w:rPr>
        <w:t>2</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年且在本园工作</w:t>
      </w:r>
      <w:r>
        <w:rPr>
          <w:rFonts w:hint="default" w:ascii="仿宋_GB2312" w:eastAsia="仿宋_GB2312" w:cs="仿宋_GB2312"/>
          <w:b w:val="0"/>
          <w:bCs w:val="0"/>
          <w:i w:val="0"/>
          <w:iCs w:val="0"/>
          <w:caps w:val="0"/>
          <w:color w:val="333333"/>
          <w:spacing w:val="0"/>
          <w:sz w:val="32"/>
          <w:szCs w:val="32"/>
          <w:bdr w:val="none" w:color="auto" w:sz="0" w:space="0"/>
          <w:shd w:val="clear" w:fill="FFFFFF"/>
        </w:rPr>
        <w:t>5</w:t>
      </w: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年以上的教师，在符合各评聘条件的情况下，年长者优先评聘。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5.当年优秀、先进等荣誉根据荣誉级别和名额多少按年度考核分从高到低依次排序(一学年内不能重复排序，三年之内同一荣誉不重复评选</w:t>
      </w:r>
      <w:r>
        <w:rPr>
          <w:rFonts w:hint="default" w:ascii="仿宋_GB2312" w:eastAsia="仿宋_GB2312" w:cs="仿宋_GB2312"/>
          <w:b w:val="0"/>
          <w:bCs w:val="0"/>
          <w:i w:val="0"/>
          <w:iCs w:val="0"/>
          <w:caps w:val="0"/>
          <w:color w:val="333333"/>
          <w:spacing w:val="0"/>
          <w:sz w:val="32"/>
          <w:szCs w:val="32"/>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34"/>
        <w:jc w:val="both"/>
        <w:rPr>
          <w:rFonts w:hint="default" w:ascii="仿宋_GB2312" w:eastAsia="仿宋_GB2312" w:cs="仿宋_GB2312"/>
          <w:i w:val="0"/>
          <w:iCs w:val="0"/>
          <w:caps w:val="0"/>
          <w:color w:val="333333"/>
          <w:spacing w:val="0"/>
          <w:sz w:val="32"/>
          <w:szCs w:val="32"/>
        </w:rPr>
      </w:pPr>
      <w:r>
        <w:rPr>
          <w:rFonts w:hint="default" w:ascii="仿宋_GB2312" w:eastAsia="仿宋_GB2312" w:cs="仿宋_GB2312"/>
          <w:b w:val="0"/>
          <w:bCs w:val="0"/>
          <w:i w:val="0"/>
          <w:iCs w:val="0"/>
          <w:caps w:val="0"/>
          <w:color w:val="333333"/>
          <w:spacing w:val="0"/>
          <w:sz w:val="32"/>
          <w:szCs w:val="32"/>
          <w:bdr w:val="none" w:color="auto" w:sz="0" w:space="0"/>
          <w:shd w:val="clear" w:fill="FFFFFF"/>
          <w:lang w:eastAsia="zh-CN"/>
        </w:rPr>
        <w:t>6.附具体考核办法：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48"/>
        <w:jc w:val="both"/>
        <w:rPr>
          <w:rFonts w:hint="default" w:ascii="仿宋_GB2312" w:eastAsia="仿宋_GB2312" w:cs="仿宋_GB2312"/>
          <w:i w:val="0"/>
          <w:iCs w:val="0"/>
          <w:caps w:val="0"/>
          <w:color w:val="333333"/>
          <w:spacing w:val="0"/>
          <w:sz w:val="32"/>
          <w:szCs w:val="32"/>
        </w:rPr>
      </w:pPr>
      <w:r>
        <w:rPr>
          <w:rFonts w:ascii="黑体" w:hAnsi="宋体" w:eastAsia="黑体" w:cs="黑体"/>
          <w:b/>
          <w:bCs/>
          <w:i w:val="0"/>
          <w:iCs w:val="0"/>
          <w:caps w:val="0"/>
          <w:color w:val="333333"/>
          <w:spacing w:val="0"/>
          <w:sz w:val="32"/>
          <w:szCs w:val="32"/>
          <w:bdr w:val="none" w:color="auto" w:sz="0" w:space="0"/>
          <w:shd w:val="clear" w:fill="FFFFFF"/>
          <w:lang w:eastAsia="zh-CN"/>
        </w:rPr>
        <w:t>一、德（</w:t>
      </w:r>
      <w:r>
        <w:rPr>
          <w:rFonts w:hint="eastAsia" w:ascii="黑体" w:hAnsi="宋体" w:eastAsia="黑体" w:cs="黑体"/>
          <w:b/>
          <w:bCs/>
          <w:i w:val="0"/>
          <w:iCs w:val="0"/>
          <w:caps w:val="0"/>
          <w:color w:val="333333"/>
          <w:spacing w:val="0"/>
          <w:sz w:val="32"/>
          <w:szCs w:val="32"/>
          <w:bdr w:val="none" w:color="auto" w:sz="0" w:space="0"/>
          <w:shd w:val="clear" w:fill="FFFFFF"/>
        </w:rPr>
        <w:t>25</w:t>
      </w:r>
      <w:r>
        <w:rPr>
          <w:rFonts w:hint="eastAsia" w:ascii="黑体" w:hAnsi="宋体" w:eastAsia="黑体" w:cs="黑体"/>
          <w:b/>
          <w:bCs/>
          <w:i w:val="0"/>
          <w:iCs w:val="0"/>
          <w:caps w:val="0"/>
          <w:color w:val="333333"/>
          <w:spacing w:val="0"/>
          <w:sz w:val="32"/>
          <w:szCs w:val="32"/>
          <w:bdr w:val="none" w:color="auto" w:sz="0" w:space="0"/>
          <w:shd w:val="clear" w:fill="FFFFFF"/>
          <w:lang w:eastAsia="zh-CN"/>
        </w:rPr>
        <w:t>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69"/>
        <w:gridCol w:w="4358"/>
        <w:gridCol w:w="3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67" w:hRule="atLeast"/>
        </w:trPr>
        <w:tc>
          <w:tcPr>
            <w:tcW w:w="1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形态</w:t>
            </w:r>
          </w:p>
        </w:tc>
        <w:tc>
          <w:tcPr>
            <w:tcW w:w="43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根据日常工作进行考核，考核结果分为优秀、良好、合格、不合格4个等次。</w:t>
            </w:r>
          </w:p>
        </w:tc>
        <w:tc>
          <w:tcPr>
            <w:tcW w:w="363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意识形态考核为不合格的，取消评优晋级资格。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8" w:hRule="atLeast"/>
        </w:trPr>
        <w:tc>
          <w:tcPr>
            <w:tcW w:w="1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服从</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校工</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作安</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排</w:t>
            </w:r>
          </w:p>
        </w:tc>
        <w:tc>
          <w:tcPr>
            <w:tcW w:w="43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根据学校工作需要，教师应服从工作安排，包括本职和本职外的各项教育教学工作和其他社会活动安排。</w:t>
            </w:r>
          </w:p>
        </w:tc>
        <w:tc>
          <w:tcPr>
            <w:tcW w:w="363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一次不服从工作安排，-1分， -100元。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25" w:hRule="atLeast"/>
        </w:trPr>
        <w:tc>
          <w:tcPr>
            <w:tcW w:w="1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坚守</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岗位</w:t>
            </w:r>
          </w:p>
        </w:tc>
        <w:tc>
          <w:tcPr>
            <w:tcW w:w="43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要求按时到班到岗，上班时间不做私事，不打团堆，不到处闲聊，不离岗；幼儿午睡时教师一律不准离岗、睡觉。</w:t>
            </w:r>
          </w:p>
        </w:tc>
        <w:tc>
          <w:tcPr>
            <w:tcW w:w="363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推迟到岗到班、做私事、离岗、上班时间打团堆、闲聊、在岗睡觉，各-50元。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7" w:hRule="atLeast"/>
        </w:trPr>
        <w:tc>
          <w:tcPr>
            <w:tcW w:w="1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会风</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会纪</w:t>
            </w:r>
          </w:p>
        </w:tc>
        <w:tc>
          <w:tcPr>
            <w:tcW w:w="43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要求按时到会，学习时守纪律，不擅自讲话，不做无关的事，不提前离会。</w:t>
            </w:r>
          </w:p>
        </w:tc>
        <w:tc>
          <w:tcPr>
            <w:tcW w:w="363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讲话或做无关的事被点名一次-50元。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师德</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规范</w:t>
            </w:r>
          </w:p>
        </w:tc>
        <w:tc>
          <w:tcPr>
            <w:tcW w:w="43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教职工要遵守国家的各项法律法规，做到依法执教，为人师表。</w:t>
            </w:r>
          </w:p>
        </w:tc>
        <w:tc>
          <w:tcPr>
            <w:tcW w:w="363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1.违反各级党委政府的通告、条例、通知等法律条文；违反社会道德行为规范，受社会舆论谴责或上级部门点名批评或通报；（视情节扣</w:t>
            </w:r>
            <w:r>
              <w:rPr>
                <w:rFonts w:hint="eastAsia" w:ascii="仿宋" w:hAnsi="仿宋" w:eastAsia="仿宋" w:cs="仿宋"/>
                <w:b w:val="0"/>
                <w:bCs w:val="0"/>
                <w:i w:val="0"/>
                <w:iCs w:val="0"/>
                <w:caps w:val="0"/>
                <w:color w:val="333333"/>
                <w:spacing w:val="0"/>
                <w:sz w:val="24"/>
                <w:szCs w:val="24"/>
                <w:bdr w:val="none" w:color="auto" w:sz="0" w:space="0"/>
                <w:shd w:val="clear" w:fill="FFFFFF"/>
              </w:rPr>
              <w:t>5-10</w:t>
            </w:r>
            <w:r>
              <w:rPr>
                <w:rFonts w:hint="eastAsia" w:ascii="仿宋" w:hAnsi="仿宋" w:eastAsia="仿宋" w:cs="仿宋"/>
                <w:b w:val="0"/>
                <w:bCs w:val="0"/>
                <w:i w:val="0"/>
                <w:iCs w:val="0"/>
                <w:caps w:val="0"/>
                <w:color w:val="333333"/>
                <w:spacing w:val="0"/>
                <w:sz w:val="24"/>
                <w:szCs w:val="24"/>
                <w:bdr w:val="none" w:color="auto" w:sz="0" w:space="0"/>
                <w:lang w:eastAsia="zh-CN"/>
              </w:rPr>
              <w:t>分，-500-1000元。）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2.体罚或变相体罚幼儿，一次扣1-5分，-500-1000元。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88"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3.教学时间内使用移动电话闲聊， -50元。</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48"/>
        <w:jc w:val="both"/>
        <w:rPr>
          <w:rFonts w:hint="eastAsia" w:ascii="黑体" w:hAnsi="宋体" w:eastAsia="黑体" w:cs="黑体"/>
          <w:i w:val="0"/>
          <w:iCs w:val="0"/>
          <w:caps w:val="0"/>
          <w:color w:val="333333"/>
          <w:spacing w:val="0"/>
          <w:sz w:val="32"/>
          <w:szCs w:val="32"/>
        </w:rPr>
      </w:pPr>
      <w:r>
        <w:rPr>
          <w:rFonts w:hint="eastAsia" w:ascii="黑体" w:hAnsi="宋体" w:eastAsia="黑体" w:cs="黑体"/>
          <w:b/>
          <w:bCs/>
          <w:i w:val="0"/>
          <w:iCs w:val="0"/>
          <w:caps w:val="0"/>
          <w:color w:val="333333"/>
          <w:spacing w:val="0"/>
          <w:sz w:val="32"/>
          <w:szCs w:val="32"/>
          <w:bdr w:val="none" w:color="auto" w:sz="0" w:space="0"/>
          <w:shd w:val="clear" w:fill="FFFFFF"/>
          <w:lang w:eastAsia="zh-CN"/>
        </w:rPr>
        <w:t>二、能（25分）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4"/>
        <w:gridCol w:w="3893"/>
        <w:gridCol w:w="4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周计划安排</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要求各班在每周星期一</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9：30</w:t>
            </w:r>
            <w:r>
              <w:rPr>
                <w:rFonts w:hint="eastAsia" w:ascii="仿宋" w:hAnsi="仿宋" w:eastAsia="仿宋" w:cs="仿宋"/>
                <w:b w:val="0"/>
                <w:bCs w:val="0"/>
                <w:i w:val="0"/>
                <w:iCs w:val="0"/>
                <w:caps w:val="0"/>
                <w:color w:val="333333"/>
                <w:spacing w:val="0"/>
                <w:sz w:val="24"/>
                <w:szCs w:val="24"/>
                <w:bdr w:val="none" w:color="auto" w:sz="0" w:space="0"/>
                <w:lang w:eastAsia="zh-CN"/>
              </w:rPr>
              <w:t>分前张贴周计划安排表，填写全面完整，园务主任（片区负责人）负责检查督导。</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一次未按时张贴，本班老师各-50元。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按课表行课</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在无特殊情况下要求按课表行课，经领导同意每周内允许调课调岗1个半日(不影响早餐、午餐、起床、放学)，不影响考勤。</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1.一次未按课表行课或私自调课调岗-</w:t>
            </w:r>
            <w:r>
              <w:rPr>
                <w:rFonts w:hint="eastAsia" w:ascii="仿宋" w:hAnsi="仿宋" w:eastAsia="仿宋" w:cs="仿宋"/>
                <w:b w:val="0"/>
                <w:bCs w:val="0"/>
                <w:i w:val="0"/>
                <w:iCs w:val="0"/>
                <w:caps w:val="0"/>
                <w:color w:val="333333"/>
                <w:spacing w:val="0"/>
                <w:sz w:val="24"/>
                <w:szCs w:val="24"/>
                <w:bdr w:val="none" w:color="auto" w:sz="0" w:space="0"/>
                <w:shd w:val="clear" w:fill="FFFFFF"/>
              </w:rPr>
              <w:t xml:space="preserve"> 100</w:t>
            </w:r>
            <w:r>
              <w:rPr>
                <w:rFonts w:hint="eastAsia" w:ascii="仿宋" w:hAnsi="仿宋" w:eastAsia="仿宋" w:cs="仿宋"/>
                <w:b w:val="0"/>
                <w:bCs w:val="0"/>
                <w:i w:val="0"/>
                <w:iCs w:val="0"/>
                <w:caps w:val="0"/>
                <w:color w:val="333333"/>
                <w:spacing w:val="0"/>
                <w:sz w:val="24"/>
                <w:szCs w:val="24"/>
                <w:bdr w:val="none" w:color="auto" w:sz="0" w:space="0"/>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2.原则上在本班教师间调课，如无特殊情况，一个周最多调课</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个半天，超过</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个半天，按事假计算。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备</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课</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按要求提前备课，片区负责人负责平时的检查督导，园务主任一月记载一次检查情况。</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1.一次未及时备课-100元。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2.园务主任或片区负责人未按要求检查记载备课情况-50元（有评语、签名、结论）。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听</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课</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园长、副园长、园务主任、片区负责人每期听课</w:t>
            </w:r>
            <w:r>
              <w:rPr>
                <w:rFonts w:hint="eastAsia" w:ascii="仿宋" w:hAnsi="仿宋" w:eastAsia="仿宋" w:cs="仿宋"/>
                <w:b w:val="0"/>
                <w:bCs w:val="0"/>
                <w:i w:val="0"/>
                <w:iCs w:val="0"/>
                <w:caps w:val="0"/>
                <w:color w:val="333333"/>
                <w:spacing w:val="0"/>
                <w:sz w:val="24"/>
                <w:szCs w:val="24"/>
                <w:bdr w:val="none" w:color="auto" w:sz="0" w:space="0"/>
                <w:shd w:val="clear" w:fill="FFFFFF"/>
              </w:rPr>
              <w:t>20</w:t>
            </w:r>
            <w:r>
              <w:rPr>
                <w:rFonts w:hint="eastAsia" w:ascii="仿宋" w:hAnsi="仿宋" w:eastAsia="仿宋" w:cs="仿宋"/>
                <w:b w:val="0"/>
                <w:bCs w:val="0"/>
                <w:i w:val="0"/>
                <w:iCs w:val="0"/>
                <w:caps w:val="0"/>
                <w:color w:val="333333"/>
                <w:spacing w:val="0"/>
                <w:sz w:val="24"/>
                <w:szCs w:val="24"/>
                <w:bdr w:val="none" w:color="auto" w:sz="0" w:space="0"/>
                <w:lang w:eastAsia="zh-CN"/>
              </w:rPr>
              <w:t>节，教师听课</w:t>
            </w:r>
            <w:r>
              <w:rPr>
                <w:rFonts w:hint="eastAsia" w:ascii="仿宋" w:hAnsi="仿宋" w:eastAsia="仿宋" w:cs="仿宋"/>
                <w:b w:val="0"/>
                <w:bCs w:val="0"/>
                <w:i w:val="0"/>
                <w:iCs w:val="0"/>
                <w:caps w:val="0"/>
                <w:color w:val="333333"/>
                <w:spacing w:val="0"/>
                <w:sz w:val="24"/>
                <w:szCs w:val="24"/>
                <w:bdr w:val="none" w:color="auto" w:sz="0" w:space="0"/>
                <w:shd w:val="clear" w:fill="FFFFFF"/>
              </w:rPr>
              <w:t>10</w:t>
            </w:r>
            <w:r>
              <w:rPr>
                <w:rFonts w:hint="eastAsia" w:ascii="仿宋" w:hAnsi="仿宋" w:eastAsia="仿宋" w:cs="仿宋"/>
                <w:b w:val="0"/>
                <w:bCs w:val="0"/>
                <w:i w:val="0"/>
                <w:iCs w:val="0"/>
                <w:caps w:val="0"/>
                <w:color w:val="333333"/>
                <w:spacing w:val="0"/>
                <w:sz w:val="24"/>
                <w:szCs w:val="24"/>
                <w:bdr w:val="none" w:color="auto" w:sz="0" w:space="0"/>
                <w:lang w:eastAsia="zh-CN"/>
              </w:rPr>
              <w:t>节，并认真作好听课记载。</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1.每少听</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节-50元。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2.查有未听课而抄袭教案或抄袭别人听课记录者-100元。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班级工作管理</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认真管理好班级常规工作，要求每天教师有儿童情况记录，认真填写各类工作记载，认真做好家长工作，不定期家访。</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1.每少1次记载-50元。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2.1次未关灯、水龙头、电扇、门窗等各-50元。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3.与家长争执，情况恶劣，反映到园、镇、县及以上，经查实，分别扣0.5分、1分、2分，-50-200元。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4.离园时，教师必须待每位幼儿接完后方可下班，如漏接、错接或委托别人代管各-</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分，-100元。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幼儿行为习惯管理</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按《规程》和《纲要》的要求进行管理。</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1.</w:t>
            </w:r>
            <w:r>
              <w:rPr>
                <w:rFonts w:hint="eastAsia" w:ascii="仿宋" w:hAnsi="仿宋" w:eastAsia="仿宋" w:cs="仿宋"/>
                <w:b w:val="0"/>
                <w:bCs w:val="0"/>
                <w:i w:val="0"/>
                <w:iCs w:val="0"/>
                <w:caps w:val="0"/>
                <w:color w:val="333333"/>
                <w:spacing w:val="0"/>
                <w:sz w:val="24"/>
                <w:szCs w:val="24"/>
                <w:bdr w:val="none" w:color="auto" w:sz="0" w:space="0"/>
                <w:lang w:eastAsia="zh-CN"/>
              </w:rPr>
              <w:t>幼儿有下列行为者：①乱拉大小便②摘花草③乱攀爬④危险追逐打玩⑤乱扔垃圾玩具异物（大中班当班教师-50元。小班当班教师-30元。）2.教室桌椅器具不清洁、摆放不整齐-30元。3.幼儿跑失时间超过</w:t>
            </w:r>
            <w:r>
              <w:rPr>
                <w:rFonts w:hint="eastAsia" w:ascii="仿宋" w:hAnsi="仿宋" w:eastAsia="仿宋" w:cs="仿宋"/>
                <w:b w:val="0"/>
                <w:bCs w:val="0"/>
                <w:i w:val="0"/>
                <w:iCs w:val="0"/>
                <w:caps w:val="0"/>
                <w:color w:val="333333"/>
                <w:spacing w:val="0"/>
                <w:sz w:val="24"/>
                <w:szCs w:val="24"/>
                <w:bdr w:val="none" w:color="auto" w:sz="0" w:space="0"/>
                <w:shd w:val="clear" w:fill="FFFFFF"/>
              </w:rPr>
              <w:t>5</w:t>
            </w:r>
            <w:r>
              <w:rPr>
                <w:rFonts w:hint="eastAsia" w:ascii="仿宋" w:hAnsi="仿宋" w:eastAsia="仿宋" w:cs="仿宋"/>
                <w:b w:val="0"/>
                <w:bCs w:val="0"/>
                <w:i w:val="0"/>
                <w:iCs w:val="0"/>
                <w:caps w:val="0"/>
                <w:color w:val="333333"/>
                <w:spacing w:val="0"/>
                <w:sz w:val="24"/>
                <w:szCs w:val="24"/>
                <w:bdr w:val="none" w:color="auto" w:sz="0" w:space="0"/>
                <w:lang w:eastAsia="zh-CN"/>
              </w:rPr>
              <w:t>分钟未清理寻找一次扣</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分，-100元。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保育</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工作</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按《规程》和《纲要》的要求进行管理。</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1.上班后1次未按时通风-20元。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2.幼儿起床进教室后及放学前未整理好衣裤鞋袜、着湿裤和手脸脏，</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人次-20元。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3.班级两位教师必须共同组织幼儿早餐、午餐</w:t>
            </w:r>
            <w:r>
              <w:rPr>
                <w:rFonts w:hint="eastAsia" w:ascii="仿宋" w:hAnsi="仿宋" w:eastAsia="仿宋" w:cs="仿宋"/>
                <w:b/>
                <w:bCs/>
                <w:i w:val="0"/>
                <w:iCs w:val="0"/>
                <w:caps w:val="0"/>
                <w:color w:val="333333"/>
                <w:spacing w:val="0"/>
                <w:sz w:val="24"/>
                <w:szCs w:val="24"/>
                <w:bdr w:val="none" w:color="auto" w:sz="0" w:space="0"/>
                <w:lang w:eastAsia="zh-CN"/>
              </w:rPr>
              <w:t>，</w:t>
            </w:r>
            <w:r>
              <w:rPr>
                <w:rFonts w:hint="eastAsia" w:ascii="仿宋" w:hAnsi="仿宋" w:eastAsia="仿宋" w:cs="仿宋"/>
                <w:b w:val="0"/>
                <w:bCs w:val="0"/>
                <w:i w:val="0"/>
                <w:iCs w:val="0"/>
                <w:caps w:val="0"/>
                <w:color w:val="333333"/>
                <w:spacing w:val="0"/>
                <w:sz w:val="24"/>
                <w:szCs w:val="24"/>
                <w:bdr w:val="none" w:color="auto" w:sz="0" w:space="0"/>
                <w:lang w:eastAsia="zh-CN"/>
              </w:rPr>
              <w:t>发现一次没在（正常请假除外），-</w:t>
            </w:r>
            <w:r>
              <w:rPr>
                <w:rFonts w:hint="eastAsia" w:ascii="仿宋" w:hAnsi="仿宋" w:eastAsia="仿宋" w:cs="仿宋"/>
                <w:b w:val="0"/>
                <w:bCs w:val="0"/>
                <w:i w:val="0"/>
                <w:iCs w:val="0"/>
                <w:caps w:val="0"/>
                <w:color w:val="333333"/>
                <w:spacing w:val="0"/>
                <w:sz w:val="24"/>
                <w:szCs w:val="24"/>
                <w:bdr w:val="none" w:color="auto" w:sz="0" w:space="0"/>
                <w:shd w:val="clear" w:fill="FFFFFF"/>
              </w:rPr>
              <w:t>100</w:t>
            </w:r>
            <w:r>
              <w:rPr>
                <w:rFonts w:hint="eastAsia" w:ascii="仿宋" w:hAnsi="仿宋" w:eastAsia="仿宋" w:cs="仿宋"/>
                <w:b w:val="0"/>
                <w:bCs w:val="0"/>
                <w:i w:val="0"/>
                <w:iCs w:val="0"/>
                <w:caps w:val="0"/>
                <w:color w:val="333333"/>
                <w:spacing w:val="0"/>
                <w:sz w:val="24"/>
                <w:szCs w:val="24"/>
                <w:bdr w:val="none" w:color="auto" w:sz="0" w:space="0"/>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4.行政值周和值周教师全天坐班，下午静园后才能下班，不得缺岗或提前下班，如有特殊情况需代班必须先经领导批准。以上情况违者一次-</w:t>
            </w:r>
            <w:r>
              <w:rPr>
                <w:rFonts w:hint="eastAsia" w:ascii="仿宋" w:hAnsi="仿宋" w:eastAsia="仿宋" w:cs="仿宋"/>
                <w:b w:val="0"/>
                <w:bCs w:val="0"/>
                <w:i w:val="0"/>
                <w:iCs w:val="0"/>
                <w:caps w:val="0"/>
                <w:color w:val="333333"/>
                <w:spacing w:val="0"/>
                <w:sz w:val="24"/>
                <w:szCs w:val="24"/>
                <w:bdr w:val="none" w:color="auto" w:sz="0" w:space="0"/>
                <w:shd w:val="clear" w:fill="FFFFFF"/>
              </w:rPr>
              <w:t>50</w:t>
            </w:r>
            <w:r>
              <w:rPr>
                <w:rFonts w:hint="eastAsia" w:ascii="仿宋" w:hAnsi="仿宋" w:eastAsia="仿宋" w:cs="仿宋"/>
                <w:b w:val="0"/>
                <w:bCs w:val="0"/>
                <w:i w:val="0"/>
                <w:iCs w:val="0"/>
                <w:caps w:val="0"/>
                <w:color w:val="333333"/>
                <w:spacing w:val="0"/>
                <w:sz w:val="24"/>
                <w:szCs w:val="24"/>
                <w:bdr w:val="none" w:color="auto" w:sz="0" w:space="0"/>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5.班上教师必须出操，班主任必须领操，违者一次-</w:t>
            </w:r>
            <w:r>
              <w:rPr>
                <w:rFonts w:hint="eastAsia" w:ascii="仿宋" w:hAnsi="仿宋" w:eastAsia="仿宋" w:cs="仿宋"/>
                <w:b w:val="0"/>
                <w:bCs w:val="0"/>
                <w:i w:val="0"/>
                <w:iCs w:val="0"/>
                <w:caps w:val="0"/>
                <w:color w:val="333333"/>
                <w:spacing w:val="0"/>
                <w:sz w:val="24"/>
                <w:szCs w:val="24"/>
                <w:bdr w:val="none" w:color="auto" w:sz="0" w:space="0"/>
                <w:shd w:val="clear" w:fill="FFFFFF"/>
              </w:rPr>
              <w:t>50</w:t>
            </w:r>
            <w:r>
              <w:rPr>
                <w:rFonts w:hint="eastAsia" w:ascii="仿宋" w:hAnsi="仿宋" w:eastAsia="仿宋" w:cs="仿宋"/>
                <w:b w:val="0"/>
                <w:bCs w:val="0"/>
                <w:i w:val="0"/>
                <w:iCs w:val="0"/>
                <w:caps w:val="0"/>
                <w:color w:val="333333"/>
                <w:spacing w:val="0"/>
                <w:sz w:val="24"/>
                <w:szCs w:val="24"/>
                <w:bdr w:val="none" w:color="auto" w:sz="0" w:space="0"/>
                <w:lang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6" w:hRule="atLeast"/>
        </w:trPr>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按时上交各种资料</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按规定及时上交各种表册数据资料</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一次未按时上交-50元。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教学物品管理</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凡各班所配备的教学设备或以本人签名领取的各种物品要爱护保管好，不得人为损坏。</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1.人为损坏按物品价格照价赔偿。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2.期末检查所在班级的物品，损失较多，面积大，-100元。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事</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故</w:t>
            </w:r>
          </w:p>
        </w:tc>
        <w:tc>
          <w:tcPr>
            <w:tcW w:w="389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1.一学年有</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次以上的责任事故（推迟到岗到班、做私事、离岗、上班时间打团堆、闲聊、在岗睡觉等教师责任不到位发生的事故为责任事故），本年度不评优选先。</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2.外伤缝针、骨折、脑震荡、烧伤、烫伤及其他较严重的损伤视作事故，责任事故由责任人按规定承担医药费用，严重者还要承担相应的责任。</w:t>
            </w:r>
          </w:p>
        </w:tc>
        <w:tc>
          <w:tcPr>
            <w:tcW w:w="42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1.非责任事故1次-</w:t>
            </w:r>
            <w:r>
              <w:rPr>
                <w:rFonts w:hint="eastAsia" w:ascii="仿宋" w:hAnsi="仿宋" w:eastAsia="仿宋" w:cs="仿宋"/>
                <w:b w:val="0"/>
                <w:bCs w:val="0"/>
                <w:i w:val="0"/>
                <w:iCs w:val="0"/>
                <w:caps w:val="0"/>
                <w:color w:val="333333"/>
                <w:spacing w:val="0"/>
                <w:sz w:val="24"/>
                <w:szCs w:val="24"/>
                <w:bdr w:val="none" w:color="auto" w:sz="0" w:space="0"/>
                <w:shd w:val="clear" w:fill="FFFFFF"/>
              </w:rPr>
              <w:t>0.2-2</w:t>
            </w:r>
            <w:r>
              <w:rPr>
                <w:rFonts w:hint="eastAsia" w:ascii="仿宋" w:hAnsi="仿宋" w:eastAsia="仿宋" w:cs="仿宋"/>
                <w:b w:val="0"/>
                <w:bCs w:val="0"/>
                <w:i w:val="0"/>
                <w:iCs w:val="0"/>
                <w:caps w:val="0"/>
                <w:color w:val="333333"/>
                <w:spacing w:val="0"/>
                <w:sz w:val="24"/>
                <w:szCs w:val="24"/>
                <w:bdr w:val="none" w:color="auto" w:sz="0" w:space="0"/>
                <w:lang w:eastAsia="zh-CN"/>
              </w:rPr>
              <w:t>分，-</w:t>
            </w:r>
            <w:r>
              <w:rPr>
                <w:rFonts w:hint="eastAsia" w:ascii="仿宋" w:hAnsi="仿宋" w:eastAsia="仿宋" w:cs="仿宋"/>
                <w:b w:val="0"/>
                <w:bCs w:val="0"/>
                <w:i w:val="0"/>
                <w:iCs w:val="0"/>
                <w:caps w:val="0"/>
                <w:color w:val="333333"/>
                <w:spacing w:val="0"/>
                <w:sz w:val="24"/>
                <w:szCs w:val="24"/>
                <w:bdr w:val="none" w:color="auto" w:sz="0" w:space="0"/>
                <w:shd w:val="clear" w:fill="FFFFFF"/>
              </w:rPr>
              <w:t>20-200</w:t>
            </w:r>
            <w:r>
              <w:rPr>
                <w:rFonts w:hint="eastAsia" w:ascii="仿宋" w:hAnsi="仿宋" w:eastAsia="仿宋" w:cs="仿宋"/>
                <w:b w:val="0"/>
                <w:bCs w:val="0"/>
                <w:i w:val="0"/>
                <w:iCs w:val="0"/>
                <w:caps w:val="0"/>
                <w:color w:val="333333"/>
                <w:spacing w:val="0"/>
                <w:sz w:val="24"/>
                <w:szCs w:val="24"/>
                <w:bdr w:val="none" w:color="auto" w:sz="0" w:space="0"/>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2.责任事故一次-</w:t>
            </w:r>
            <w:r>
              <w:rPr>
                <w:rFonts w:hint="eastAsia" w:ascii="仿宋" w:hAnsi="仿宋" w:eastAsia="仿宋" w:cs="仿宋"/>
                <w:b w:val="0"/>
                <w:bCs w:val="0"/>
                <w:i w:val="0"/>
                <w:iCs w:val="0"/>
                <w:caps w:val="0"/>
                <w:color w:val="333333"/>
                <w:spacing w:val="0"/>
                <w:sz w:val="24"/>
                <w:szCs w:val="24"/>
                <w:bdr w:val="none" w:color="auto" w:sz="0" w:space="0"/>
                <w:shd w:val="clear" w:fill="FFFFFF"/>
              </w:rPr>
              <w:t>5-10</w:t>
            </w:r>
            <w:r>
              <w:rPr>
                <w:rFonts w:hint="eastAsia" w:ascii="仿宋" w:hAnsi="仿宋" w:eastAsia="仿宋" w:cs="仿宋"/>
                <w:b w:val="0"/>
                <w:bCs w:val="0"/>
                <w:i w:val="0"/>
                <w:iCs w:val="0"/>
                <w:caps w:val="0"/>
                <w:color w:val="333333"/>
                <w:spacing w:val="0"/>
                <w:sz w:val="24"/>
                <w:szCs w:val="24"/>
                <w:bdr w:val="none" w:color="auto" w:sz="0" w:space="0"/>
                <w:lang w:eastAsia="zh-CN"/>
              </w:rPr>
              <w:t>分，发生额在</w:t>
            </w:r>
            <w:r>
              <w:rPr>
                <w:rFonts w:hint="eastAsia" w:ascii="仿宋" w:hAnsi="仿宋" w:eastAsia="仿宋" w:cs="仿宋"/>
                <w:b w:val="0"/>
                <w:bCs w:val="0"/>
                <w:i w:val="0"/>
                <w:iCs w:val="0"/>
                <w:caps w:val="0"/>
                <w:color w:val="333333"/>
                <w:spacing w:val="0"/>
                <w:sz w:val="24"/>
                <w:szCs w:val="24"/>
                <w:bdr w:val="none" w:color="auto" w:sz="0" w:space="0"/>
                <w:shd w:val="clear" w:fill="FFFFFF"/>
              </w:rPr>
              <w:t>500</w:t>
            </w:r>
            <w:r>
              <w:rPr>
                <w:rFonts w:hint="eastAsia" w:ascii="仿宋" w:hAnsi="仿宋" w:eastAsia="仿宋" w:cs="仿宋"/>
                <w:b w:val="0"/>
                <w:bCs w:val="0"/>
                <w:i w:val="0"/>
                <w:iCs w:val="0"/>
                <w:caps w:val="0"/>
                <w:color w:val="333333"/>
                <w:spacing w:val="0"/>
                <w:sz w:val="24"/>
                <w:szCs w:val="24"/>
                <w:bdr w:val="none" w:color="auto" w:sz="0" w:space="0"/>
                <w:lang w:eastAsia="zh-CN"/>
              </w:rPr>
              <w:t>元以下，除保险报销、家长承担部分外的所有费用，教师和幼儿园分别按</w:t>
            </w:r>
            <w:r>
              <w:rPr>
                <w:rFonts w:hint="eastAsia" w:ascii="仿宋" w:hAnsi="仿宋" w:eastAsia="仿宋" w:cs="仿宋"/>
                <w:b w:val="0"/>
                <w:bCs w:val="0"/>
                <w:i w:val="0"/>
                <w:iCs w:val="0"/>
                <w:caps w:val="0"/>
                <w:color w:val="333333"/>
                <w:spacing w:val="0"/>
                <w:sz w:val="24"/>
                <w:szCs w:val="24"/>
                <w:bdr w:val="none" w:color="auto" w:sz="0" w:space="0"/>
                <w:shd w:val="clear" w:fill="FFFFFF"/>
              </w:rPr>
              <w:t>20%</w:t>
            </w:r>
            <w:r>
              <w:rPr>
                <w:rFonts w:hint="eastAsia" w:ascii="仿宋" w:hAnsi="仿宋" w:eastAsia="仿宋" w:cs="仿宋"/>
                <w:b w:val="0"/>
                <w:bCs w:val="0"/>
                <w:i w:val="0"/>
                <w:iCs w:val="0"/>
                <w:caps w:val="0"/>
                <w:color w:val="333333"/>
                <w:spacing w:val="0"/>
                <w:sz w:val="24"/>
                <w:szCs w:val="24"/>
                <w:bdr w:val="none" w:color="auto" w:sz="0" w:space="0"/>
                <w:lang w:eastAsia="zh-CN"/>
              </w:rPr>
              <w:t>和</w:t>
            </w:r>
            <w:r>
              <w:rPr>
                <w:rFonts w:hint="eastAsia" w:ascii="仿宋" w:hAnsi="仿宋" w:eastAsia="仿宋" w:cs="仿宋"/>
                <w:b w:val="0"/>
                <w:bCs w:val="0"/>
                <w:i w:val="0"/>
                <w:iCs w:val="0"/>
                <w:caps w:val="0"/>
                <w:color w:val="333333"/>
                <w:spacing w:val="0"/>
                <w:sz w:val="24"/>
                <w:szCs w:val="24"/>
                <w:bdr w:val="none" w:color="auto" w:sz="0" w:space="0"/>
                <w:shd w:val="clear" w:fill="FFFFFF"/>
              </w:rPr>
              <w:t>80%</w:t>
            </w:r>
            <w:r>
              <w:rPr>
                <w:rFonts w:hint="eastAsia" w:ascii="仿宋" w:hAnsi="仿宋" w:eastAsia="仿宋" w:cs="仿宋"/>
                <w:b w:val="0"/>
                <w:bCs w:val="0"/>
                <w:i w:val="0"/>
                <w:iCs w:val="0"/>
                <w:caps w:val="0"/>
                <w:color w:val="333333"/>
                <w:spacing w:val="0"/>
                <w:sz w:val="24"/>
                <w:szCs w:val="24"/>
                <w:bdr w:val="none" w:color="auto" w:sz="0" w:space="0"/>
                <w:lang w:eastAsia="zh-CN"/>
              </w:rPr>
              <w:t>的比例承担；发生额在</w:t>
            </w:r>
            <w:r>
              <w:rPr>
                <w:rFonts w:hint="eastAsia" w:ascii="仿宋" w:hAnsi="仿宋" w:eastAsia="仿宋" w:cs="仿宋"/>
                <w:b w:val="0"/>
                <w:bCs w:val="0"/>
                <w:i w:val="0"/>
                <w:iCs w:val="0"/>
                <w:caps w:val="0"/>
                <w:color w:val="333333"/>
                <w:spacing w:val="0"/>
                <w:sz w:val="24"/>
                <w:szCs w:val="24"/>
                <w:bdr w:val="none" w:color="auto" w:sz="0" w:space="0"/>
                <w:shd w:val="clear" w:fill="FFFFFF"/>
              </w:rPr>
              <w:t>500</w:t>
            </w:r>
            <w:r>
              <w:rPr>
                <w:rFonts w:hint="eastAsia" w:ascii="仿宋" w:hAnsi="仿宋" w:eastAsia="仿宋" w:cs="仿宋"/>
                <w:b w:val="0"/>
                <w:bCs w:val="0"/>
                <w:i w:val="0"/>
                <w:iCs w:val="0"/>
                <w:caps w:val="0"/>
                <w:color w:val="333333"/>
                <w:spacing w:val="0"/>
                <w:sz w:val="24"/>
                <w:szCs w:val="24"/>
                <w:bdr w:val="none" w:color="auto" w:sz="0" w:space="0"/>
                <w:lang w:eastAsia="zh-CN"/>
              </w:rPr>
              <w:t>元以上，除保险报销、家长承担部分外的所有费用，教师和幼儿园分别按</w:t>
            </w:r>
            <w:r>
              <w:rPr>
                <w:rFonts w:hint="eastAsia" w:ascii="仿宋" w:hAnsi="仿宋" w:eastAsia="仿宋" w:cs="仿宋"/>
                <w:b w:val="0"/>
                <w:bCs w:val="0"/>
                <w:i w:val="0"/>
                <w:iCs w:val="0"/>
                <w:caps w:val="0"/>
                <w:color w:val="333333"/>
                <w:spacing w:val="0"/>
                <w:sz w:val="24"/>
                <w:szCs w:val="24"/>
                <w:bdr w:val="none" w:color="auto" w:sz="0" w:space="0"/>
                <w:shd w:val="clear" w:fill="FFFFFF"/>
              </w:rPr>
              <w:t>10%</w:t>
            </w:r>
            <w:r>
              <w:rPr>
                <w:rFonts w:hint="eastAsia" w:ascii="仿宋" w:hAnsi="仿宋" w:eastAsia="仿宋" w:cs="仿宋"/>
                <w:b w:val="0"/>
                <w:bCs w:val="0"/>
                <w:i w:val="0"/>
                <w:iCs w:val="0"/>
                <w:caps w:val="0"/>
                <w:color w:val="333333"/>
                <w:spacing w:val="0"/>
                <w:sz w:val="24"/>
                <w:szCs w:val="24"/>
                <w:bdr w:val="none" w:color="auto" w:sz="0" w:space="0"/>
                <w:lang w:eastAsia="zh-CN"/>
              </w:rPr>
              <w:t>和</w:t>
            </w:r>
            <w:r>
              <w:rPr>
                <w:rFonts w:hint="eastAsia" w:ascii="仿宋" w:hAnsi="仿宋" w:eastAsia="仿宋" w:cs="仿宋"/>
                <w:b w:val="0"/>
                <w:bCs w:val="0"/>
                <w:i w:val="0"/>
                <w:iCs w:val="0"/>
                <w:caps w:val="0"/>
                <w:color w:val="333333"/>
                <w:spacing w:val="0"/>
                <w:sz w:val="24"/>
                <w:szCs w:val="24"/>
                <w:bdr w:val="none" w:color="auto" w:sz="0" w:space="0"/>
                <w:shd w:val="clear" w:fill="FFFFFF"/>
              </w:rPr>
              <w:t>90%</w:t>
            </w:r>
            <w:r>
              <w:rPr>
                <w:rFonts w:hint="eastAsia" w:ascii="仿宋" w:hAnsi="仿宋" w:eastAsia="仿宋" w:cs="仿宋"/>
                <w:b w:val="0"/>
                <w:bCs w:val="0"/>
                <w:i w:val="0"/>
                <w:iCs w:val="0"/>
                <w:caps w:val="0"/>
                <w:color w:val="333333"/>
                <w:spacing w:val="0"/>
                <w:sz w:val="24"/>
                <w:szCs w:val="24"/>
                <w:bdr w:val="none" w:color="auto" w:sz="0" w:space="0"/>
                <w:lang w:eastAsia="zh-CN"/>
              </w:rPr>
              <w:t>的比例承担；如因体罚和个人责任造成的伤害事故，经济责任由责任教师全权负责，安全分值加倍扣；如需护理，由直接责任教师负责。</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48"/>
        <w:jc w:val="both"/>
        <w:rPr>
          <w:rFonts w:hint="eastAsia" w:ascii="黑体" w:hAnsi="宋体" w:eastAsia="黑体" w:cs="黑体"/>
          <w:i w:val="0"/>
          <w:iCs w:val="0"/>
          <w:caps w:val="0"/>
          <w:color w:val="333333"/>
          <w:spacing w:val="0"/>
          <w:sz w:val="32"/>
          <w:szCs w:val="32"/>
        </w:rPr>
      </w:pPr>
      <w:r>
        <w:rPr>
          <w:rFonts w:hint="eastAsia" w:ascii="黑体" w:hAnsi="宋体" w:eastAsia="黑体" w:cs="黑体"/>
          <w:b/>
          <w:bCs/>
          <w:i w:val="0"/>
          <w:iCs w:val="0"/>
          <w:caps w:val="0"/>
          <w:color w:val="333333"/>
          <w:spacing w:val="0"/>
          <w:sz w:val="32"/>
          <w:szCs w:val="32"/>
          <w:bdr w:val="none" w:color="auto" w:sz="0" w:space="0"/>
          <w:shd w:val="clear" w:fill="FFFFFF"/>
          <w:lang w:eastAsia="zh-CN"/>
        </w:rPr>
        <w:t>三、勤（25分）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99"/>
        <w:gridCol w:w="3863"/>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病</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2天以上病假必须持县及以上医院医生证明，领导批准，方可离岗（含开会、业务学习等集体活动）。</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1.门诊病假：2天以内（含2天）每天扣60元，不扣分；3天（含3天）以上，7天以内（含7天），每天扣80元，扣0.1分；8天以上（含8天），每天扣80元，扣0.5分。自己调课。</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大病住院：①7天（含7天）以内，每天扣80元，扣0.1分；②8天（含8天）至一月，-0.5分每天扣50元，-0.5分；③在编教师病假1月以上2月以下，-0.8分，按本人工资发给，超过2个月不满6个月的，-1分，从第三个月起，工作年限不满10年的，按本人工资90%计发，工作年限满10年的，按本人工资发给。超过6个月,从第7个月起，-1.2分，工作年限不满10年的，按本人工资70%计发，工作年限满10年的，按本人工资80%发给。年终绩效、目标考核（考核部分）按年平均工作量按实际工作月计发。</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3.临聘教师一期累计请病假一月作解聘处理。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54" w:hRule="atLeast"/>
        </w:trPr>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产</w:t>
            </w:r>
            <w:r>
              <w:rPr>
                <w:rFonts w:hint="eastAsia" w:ascii="仿宋" w:hAnsi="仿宋" w:eastAsia="仿宋" w:cs="仿宋"/>
                <w:b w:val="0"/>
                <w:bCs w:val="0"/>
                <w:i w:val="0"/>
                <w:iCs w:val="0"/>
                <w:caps w:val="0"/>
                <w:color w:val="333333"/>
                <w:spacing w:val="0"/>
                <w:sz w:val="24"/>
                <w:szCs w:val="24"/>
                <w:bdr w:val="none" w:color="auto" w:sz="0" w:space="0"/>
              </w:rPr>
              <w:t xml:space="preserve">  </w:t>
            </w:r>
            <w:r>
              <w:rPr>
                <w:rFonts w:hint="eastAsia" w:ascii="仿宋" w:hAnsi="仿宋" w:eastAsia="仿宋" w:cs="仿宋"/>
                <w:b w:val="0"/>
                <w:bCs w:val="0"/>
                <w:i w:val="0"/>
                <w:iCs w:val="0"/>
                <w:caps w:val="0"/>
                <w:color w:val="333333"/>
                <w:spacing w:val="0"/>
                <w:sz w:val="24"/>
                <w:szCs w:val="24"/>
                <w:bdr w:val="none" w:color="auto" w:sz="0" w:space="0"/>
                <w:lang w:eastAsia="zh-CN"/>
              </w:rPr>
              <w:t>假</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育儿假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按国家相关规定执行。</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1.产假绩效考核按年平均工作量按实计发；目标考核（考核部分）按三等计发。</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2.跨年度以起假当年计算。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1" w:hRule="atLeast"/>
        </w:trPr>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婚假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婚假1天（不补假）。</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教师自己调课。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事</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事假须提前请假，不得请霸王假，请霸王假当旷工处理。</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bdr w:val="none" w:color="auto" w:sz="0" w:space="0"/>
                <w:lang w:eastAsia="zh-CN"/>
              </w:rPr>
              <w:t>1.事假1-2天（含2天）每天-100元（领导批准，自己调课、还课）；一期累计请假两天以上（不含两天）每天-100元，-0.1分。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000000"/>
                <w:spacing w:val="0"/>
                <w:sz w:val="24"/>
                <w:szCs w:val="24"/>
                <w:bdr w:val="none" w:color="auto" w:sz="0" w:space="0"/>
                <w:lang w:eastAsia="zh-CN"/>
              </w:rPr>
              <w:t>2.临聘职工一期累计请假10天，作自动解聘处理。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98" w:hRule="atLeast"/>
        </w:trPr>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丧</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直系亲属去世准假4天（双方父母、配偶、子女），非直系亲属去世准假2天（自己的兄妹、外公外婆、爷爷奶奶）。</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1.省外往返假增加</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天。</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2.市外往返假增加</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045" w:hRule="atLeast"/>
        </w:trPr>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迟到</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早退</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旷工</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1.每天上班按时签到，以办公室时间为准。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2.一学年有1次以上旷工，本年度不评优选先。</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1.早退、迟到1-5分钟，-10元。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2.早退、迟到6-10分钟，-15元。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3.早退、迟到11-15分钟，-20元。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4.15分钟以上扣30元，1小时以上按矿工计算。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5.</w:t>
            </w:r>
            <w:r>
              <w:rPr>
                <w:rFonts w:hint="eastAsia" w:ascii="仿宋" w:hAnsi="仿宋" w:eastAsia="仿宋" w:cs="仿宋"/>
                <w:b w:val="0"/>
                <w:bCs w:val="0"/>
                <w:i w:val="0"/>
                <w:iCs w:val="0"/>
                <w:caps w:val="0"/>
                <w:color w:val="333333"/>
                <w:spacing w:val="0"/>
                <w:sz w:val="24"/>
                <w:szCs w:val="24"/>
                <w:bdr w:val="none" w:color="auto" w:sz="0" w:space="0"/>
                <w:lang w:eastAsia="zh-CN"/>
              </w:rPr>
              <w:t>旷工一次-2分，-200元。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78" w:hRule="atLeast"/>
        </w:trPr>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公假</w:t>
            </w:r>
          </w:p>
        </w:tc>
        <w:tc>
          <w:tcPr>
            <w:tcW w:w="386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必须是公派性质。</w:t>
            </w:r>
          </w:p>
        </w:tc>
        <w:tc>
          <w:tcPr>
            <w:tcW w:w="4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公假自己调课，幼儿园付代课费。</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78" w:lineRule="atLeast"/>
        <w:ind w:left="0" w:right="0" w:firstLine="648"/>
        <w:jc w:val="both"/>
        <w:rPr>
          <w:rFonts w:hint="eastAsia" w:ascii="黑体" w:hAnsi="宋体" w:eastAsia="黑体" w:cs="黑体"/>
          <w:i w:val="0"/>
          <w:iCs w:val="0"/>
          <w:caps w:val="0"/>
          <w:color w:val="333333"/>
          <w:spacing w:val="0"/>
          <w:sz w:val="32"/>
          <w:szCs w:val="32"/>
        </w:rPr>
      </w:pPr>
      <w:r>
        <w:rPr>
          <w:rFonts w:hint="eastAsia" w:ascii="黑体" w:hAnsi="宋体" w:eastAsia="黑体" w:cs="黑体"/>
          <w:b/>
          <w:bCs/>
          <w:i w:val="0"/>
          <w:iCs w:val="0"/>
          <w:caps w:val="0"/>
          <w:color w:val="333333"/>
          <w:spacing w:val="0"/>
          <w:sz w:val="32"/>
          <w:szCs w:val="32"/>
          <w:bdr w:val="none" w:color="auto" w:sz="0" w:space="0"/>
          <w:shd w:val="clear" w:fill="FFFFFF"/>
          <w:lang w:eastAsia="zh-CN"/>
        </w:rPr>
        <w:t>四、绩（25分）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03"/>
        <w:gridCol w:w="2637"/>
        <w:gridCol w:w="5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41"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公开课</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竞赛</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专题</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发言</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1.必须是幼儿园、政府、教育主管部门同意或组织的有文件通知的竞赛性质的活动（常规教研活动、业务培训除外）。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2.同一项目多级奖励只记最高一次。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3.此项封顶分为</w:t>
            </w:r>
            <w:r>
              <w:rPr>
                <w:rFonts w:hint="eastAsia" w:ascii="仿宋" w:hAnsi="仿宋" w:eastAsia="仿宋" w:cs="仿宋"/>
                <w:b w:val="0"/>
                <w:bCs w:val="0"/>
                <w:i w:val="0"/>
                <w:iCs w:val="0"/>
                <w:caps w:val="0"/>
                <w:color w:val="333333"/>
                <w:spacing w:val="0"/>
                <w:sz w:val="24"/>
                <w:szCs w:val="24"/>
                <w:bdr w:val="none" w:color="auto" w:sz="0" w:space="0"/>
                <w:shd w:val="clear" w:fill="FFFFFF"/>
              </w:rPr>
              <w:t>10</w:t>
            </w:r>
            <w:r>
              <w:rPr>
                <w:rFonts w:hint="eastAsia" w:ascii="仿宋" w:hAnsi="仿宋" w:eastAsia="仿宋" w:cs="仿宋"/>
                <w:b w:val="0"/>
                <w:bCs w:val="0"/>
                <w:i w:val="0"/>
                <w:iCs w:val="0"/>
                <w:caps w:val="0"/>
                <w:color w:val="333333"/>
                <w:spacing w:val="0"/>
                <w:sz w:val="24"/>
                <w:szCs w:val="24"/>
                <w:bdr w:val="none" w:color="auto" w:sz="0" w:space="0"/>
                <w:lang w:eastAsia="zh-CN"/>
              </w:rPr>
              <w:t>分。</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1.镇级：一等奖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0.8</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0.5</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2.县级：一等奖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1.5</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3.市级：一等奖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3</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2.5</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4.省级：一等奖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4</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3.5</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3</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5.国家级：一等奖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5</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4.5</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4</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6.未评奖的按同级别的二等奖记分。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7"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firstLine="245"/>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案例</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1.需是本专业的经验文章。</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2.同一项目多级奖励只记最高一级。</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3.此项封顶分</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2分。</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1.镇级：一等奖</w:t>
            </w:r>
            <w:r>
              <w:rPr>
                <w:rFonts w:hint="eastAsia" w:ascii="仿宋" w:hAnsi="仿宋" w:eastAsia="仿宋" w:cs="仿宋"/>
                <w:b w:val="0"/>
                <w:bCs w:val="0"/>
                <w:i w:val="0"/>
                <w:iCs w:val="0"/>
                <w:caps w:val="0"/>
                <w:color w:val="333333"/>
                <w:spacing w:val="0"/>
                <w:sz w:val="24"/>
                <w:szCs w:val="24"/>
                <w:bdr w:val="none" w:color="auto" w:sz="0" w:space="0"/>
                <w:shd w:val="clear" w:fill="FFFFFF"/>
              </w:rPr>
              <w:t>0.5</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0.4</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0.3</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1.县级(以教育部门、泸县教育学会颁发证书或获奖文件、泸县教育》刊发为准)：一等奖</w:t>
            </w:r>
            <w:r>
              <w:rPr>
                <w:rFonts w:hint="eastAsia" w:ascii="仿宋" w:hAnsi="仿宋" w:eastAsia="仿宋" w:cs="仿宋"/>
                <w:b w:val="0"/>
                <w:bCs w:val="0"/>
                <w:i w:val="0"/>
                <w:iCs w:val="0"/>
                <w:caps w:val="0"/>
                <w:color w:val="333333"/>
                <w:spacing w:val="0"/>
                <w:sz w:val="24"/>
                <w:szCs w:val="24"/>
                <w:bdr w:val="none" w:color="auto" w:sz="0" w:space="0"/>
                <w:shd w:val="clear" w:fill="FFFFFF"/>
              </w:rPr>
              <w:t>0.7</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0.6</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rPr>
              <w:t>0.5</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2.市级（以教育部门、泸州市教育学会颁发证书或获奖文件、《泸州教育》刊为准）：一等奖</w:t>
            </w:r>
            <w:r>
              <w:rPr>
                <w:rFonts w:hint="eastAsia" w:ascii="仿宋" w:hAnsi="仿宋" w:eastAsia="仿宋" w:cs="仿宋"/>
                <w:b w:val="0"/>
                <w:bCs w:val="0"/>
                <w:i w:val="0"/>
                <w:iCs w:val="0"/>
                <w:caps w:val="0"/>
                <w:color w:val="333333"/>
                <w:spacing w:val="0"/>
                <w:sz w:val="24"/>
                <w:szCs w:val="24"/>
                <w:bdr w:val="none" w:color="auto" w:sz="0" w:space="0"/>
                <w:shd w:val="clear" w:fill="FFFFFF"/>
              </w:rPr>
              <w:t>0.9</w:t>
            </w:r>
            <w:r>
              <w:rPr>
                <w:rFonts w:hint="eastAsia" w:ascii="仿宋" w:hAnsi="仿宋" w:eastAsia="仿宋" w:cs="仿宋"/>
                <w:b w:val="0"/>
                <w:bCs w:val="0"/>
                <w:i w:val="0"/>
                <w:iCs w:val="0"/>
                <w:caps w:val="0"/>
                <w:color w:val="333333"/>
                <w:spacing w:val="0"/>
                <w:sz w:val="24"/>
                <w:szCs w:val="24"/>
                <w:bdr w:val="none" w:color="auto" w:sz="0" w:space="0"/>
                <w:lang w:eastAsia="zh-CN"/>
              </w:rPr>
              <w:t>分，二等奖</w:t>
            </w:r>
            <w:r>
              <w:rPr>
                <w:rFonts w:hint="eastAsia" w:ascii="仿宋" w:hAnsi="仿宋" w:eastAsia="仿宋" w:cs="仿宋"/>
                <w:b w:val="0"/>
                <w:bCs w:val="0"/>
                <w:i w:val="0"/>
                <w:iCs w:val="0"/>
                <w:caps w:val="0"/>
                <w:color w:val="333333"/>
                <w:spacing w:val="0"/>
                <w:sz w:val="24"/>
                <w:szCs w:val="24"/>
                <w:bdr w:val="none" w:color="auto" w:sz="0" w:space="0"/>
                <w:shd w:val="clear" w:fill="FFFFFF"/>
              </w:rPr>
              <w:t>0.8</w:t>
            </w:r>
            <w:r>
              <w:rPr>
                <w:rFonts w:hint="eastAsia" w:ascii="仿宋" w:hAnsi="仿宋" w:eastAsia="仿宋" w:cs="仿宋"/>
                <w:b w:val="0"/>
                <w:bCs w:val="0"/>
                <w:i w:val="0"/>
                <w:iCs w:val="0"/>
                <w:caps w:val="0"/>
                <w:color w:val="333333"/>
                <w:spacing w:val="0"/>
                <w:sz w:val="24"/>
                <w:szCs w:val="24"/>
                <w:bdr w:val="none" w:color="auto" w:sz="0" w:space="0"/>
                <w:lang w:eastAsia="zh-CN"/>
              </w:rPr>
              <w:t>分，三等奖</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0.7分。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3.省级（以教育部门、四川省教育学会颁发证书或获奖文件《四川教育》、《教育导报》刊发为准：一等奖</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1.1分，二等</w:t>
            </w:r>
            <w:r>
              <w:rPr>
                <w:rFonts w:hint="eastAsia" w:ascii="仿宋" w:hAnsi="仿宋" w:eastAsia="仿宋" w:cs="仿宋"/>
                <w:b w:val="0"/>
                <w:bCs w:val="0"/>
                <w:i w:val="0"/>
                <w:iCs w:val="0"/>
                <w:caps w:val="0"/>
                <w:color w:val="333333"/>
                <w:spacing w:val="0"/>
                <w:sz w:val="24"/>
                <w:szCs w:val="24"/>
                <w:bdr w:val="none" w:color="auto" w:sz="0" w:space="0"/>
                <w:lang w:eastAsia="zh-CN"/>
              </w:rPr>
              <w:t>奖</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1分</w:t>
            </w:r>
            <w:r>
              <w:rPr>
                <w:rFonts w:hint="eastAsia" w:ascii="仿宋" w:hAnsi="仿宋" w:eastAsia="仿宋" w:cs="仿宋"/>
                <w:b w:val="0"/>
                <w:bCs w:val="0"/>
                <w:i w:val="0"/>
                <w:iCs w:val="0"/>
                <w:caps w:val="0"/>
                <w:color w:val="333333"/>
                <w:spacing w:val="0"/>
                <w:sz w:val="24"/>
                <w:szCs w:val="24"/>
                <w:bdr w:val="none" w:color="auto" w:sz="0" w:space="0"/>
                <w:lang w:eastAsia="zh-CN"/>
              </w:rPr>
              <w:t>，三等奖</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0.9分</w:t>
            </w:r>
            <w:r>
              <w:rPr>
                <w:rFonts w:hint="eastAsia" w:ascii="仿宋" w:hAnsi="仿宋" w:eastAsia="仿宋" w:cs="仿宋"/>
                <w:b w:val="0"/>
                <w:bCs w:val="0"/>
                <w:i w:val="0"/>
                <w:iCs w:val="0"/>
                <w:caps w:val="0"/>
                <w:color w:val="333333"/>
                <w:spacing w:val="0"/>
                <w:sz w:val="24"/>
                <w:szCs w:val="24"/>
                <w:bdr w:val="none" w:color="auto" w:sz="0" w:space="0"/>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4.国家级（以教育部门、中国学前教育研究会颁发证书或获奖文件，学前教育重点刊物《幼儿教育》、《学前教育》等刊发为准：一等奖</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2分，二等1.5分，三等奖1.2分。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5.未评奖的按同级别的二等奖记分。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6.合著个人得分=总得分除以合著人数。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14"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科</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研</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积极参与教育科研（没有参与不加分）。</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1.当年有一项国、省、市、县、校，并按课题研究进度完成研究工作，分别加主研人员4、3、2、1、0.5，协研人员减半。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2.获奖课题，根据获奖等级，分别加主研人员</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4、3、2、1 、</w:t>
            </w:r>
            <w:r>
              <w:rPr>
                <w:rFonts w:hint="eastAsia" w:ascii="仿宋" w:hAnsi="仿宋" w:eastAsia="仿宋" w:cs="仿宋"/>
                <w:b w:val="0"/>
                <w:bCs w:val="0"/>
                <w:i w:val="0"/>
                <w:iCs w:val="0"/>
                <w:caps w:val="0"/>
                <w:color w:val="333333"/>
                <w:spacing w:val="0"/>
                <w:sz w:val="24"/>
                <w:szCs w:val="24"/>
                <w:bdr w:val="none" w:color="auto" w:sz="0" w:space="0"/>
                <w:lang w:eastAsia="zh-CN"/>
              </w:rPr>
              <w:t>0.5，协研人员减半。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66"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通讯</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报道</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（不跨部门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合著）</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1.积极完成任务，以采用计算。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 合著个人得分=总得分除以合著人数，同一篇通讯署名最多</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2人，多</w:t>
            </w:r>
            <w:r>
              <w:rPr>
                <w:rFonts w:hint="eastAsia" w:ascii="仿宋" w:hAnsi="仿宋" w:eastAsia="仿宋" w:cs="仿宋"/>
                <w:b w:val="0"/>
                <w:bCs w:val="0"/>
                <w:i w:val="0"/>
                <w:iCs w:val="0"/>
                <w:caps w:val="0"/>
                <w:color w:val="333333"/>
                <w:spacing w:val="0"/>
                <w:sz w:val="24"/>
                <w:szCs w:val="24"/>
                <w:bdr w:val="none" w:color="auto" w:sz="0" w:space="0"/>
                <w:lang w:eastAsia="zh-CN"/>
              </w:rPr>
              <w:t>采用的，只记最高一级。</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3.此项封顶分</w:t>
            </w:r>
            <w:r>
              <w:rPr>
                <w:rFonts w:hint="eastAsia" w:ascii="仿宋" w:hAnsi="仿宋" w:eastAsia="仿宋" w:cs="仿宋"/>
                <w:b w:val="0"/>
                <w:bCs w:val="0"/>
                <w:i w:val="0"/>
                <w:iCs w:val="0"/>
                <w:caps w:val="0"/>
                <w:color w:val="333333"/>
                <w:spacing w:val="0"/>
                <w:sz w:val="24"/>
                <w:szCs w:val="24"/>
                <w:bdr w:val="none" w:color="auto" w:sz="0" w:space="0"/>
                <w:shd w:val="clear" w:fill="FFFFFF"/>
                <w:lang w:eastAsia="zh-CN"/>
              </w:rPr>
              <w:t>2分。</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1.任务：青龙片、石岗片每年</w:t>
            </w:r>
            <w:r>
              <w:rPr>
                <w:rFonts w:hint="eastAsia" w:ascii="仿宋" w:hAnsi="仿宋" w:eastAsia="仿宋" w:cs="仿宋"/>
                <w:b w:val="0"/>
                <w:bCs w:val="0"/>
                <w:i w:val="0"/>
                <w:iCs w:val="0"/>
                <w:caps w:val="0"/>
                <w:color w:val="333333"/>
                <w:spacing w:val="0"/>
                <w:sz w:val="24"/>
                <w:szCs w:val="24"/>
                <w:bdr w:val="none" w:color="auto" w:sz="0" w:space="0"/>
                <w:shd w:val="clear" w:fill="FFFFFF"/>
              </w:rPr>
              <w:t>3</w:t>
            </w:r>
            <w:r>
              <w:rPr>
                <w:rFonts w:hint="eastAsia" w:ascii="仿宋" w:hAnsi="仿宋" w:eastAsia="仿宋" w:cs="仿宋"/>
                <w:b w:val="0"/>
                <w:bCs w:val="0"/>
                <w:i w:val="0"/>
                <w:iCs w:val="0"/>
                <w:caps w:val="0"/>
                <w:color w:val="333333"/>
                <w:spacing w:val="0"/>
                <w:sz w:val="24"/>
                <w:szCs w:val="24"/>
                <w:bdr w:val="none" w:color="auto" w:sz="0" w:space="0"/>
                <w:lang w:eastAsia="zh-CN"/>
              </w:rPr>
              <w:t>篇；光明片每年</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篇；园务、安办、办公室、后勤每年各2篇；各教研组每年各2篇。</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2.镇级每篇加0.2分，县级每篇加</w:t>
            </w:r>
            <w:r>
              <w:rPr>
                <w:rFonts w:hint="eastAsia" w:ascii="仿宋" w:hAnsi="仿宋" w:eastAsia="仿宋" w:cs="仿宋"/>
                <w:b w:val="0"/>
                <w:bCs w:val="0"/>
                <w:i w:val="0"/>
                <w:iCs w:val="0"/>
                <w:caps w:val="0"/>
                <w:color w:val="333333"/>
                <w:spacing w:val="0"/>
                <w:sz w:val="24"/>
                <w:szCs w:val="24"/>
                <w:bdr w:val="none" w:color="auto" w:sz="0" w:space="0"/>
                <w:shd w:val="clear" w:fill="FFFFFF"/>
              </w:rPr>
              <w:t>0.3</w:t>
            </w:r>
            <w:r>
              <w:rPr>
                <w:rFonts w:hint="eastAsia" w:ascii="仿宋" w:hAnsi="仿宋" w:eastAsia="仿宋" w:cs="仿宋"/>
                <w:b w:val="0"/>
                <w:bCs w:val="0"/>
                <w:i w:val="0"/>
                <w:iCs w:val="0"/>
                <w:caps w:val="0"/>
                <w:color w:val="333333"/>
                <w:spacing w:val="0"/>
                <w:sz w:val="24"/>
                <w:szCs w:val="24"/>
                <w:bdr w:val="none" w:color="auto" w:sz="0" w:space="0"/>
                <w:lang w:eastAsia="zh-CN"/>
              </w:rPr>
              <w:t>分，市级每篇加</w:t>
            </w:r>
            <w:r>
              <w:rPr>
                <w:rFonts w:hint="eastAsia" w:ascii="仿宋" w:hAnsi="仿宋" w:eastAsia="仿宋" w:cs="仿宋"/>
                <w:b w:val="0"/>
                <w:bCs w:val="0"/>
                <w:i w:val="0"/>
                <w:iCs w:val="0"/>
                <w:caps w:val="0"/>
                <w:color w:val="333333"/>
                <w:spacing w:val="0"/>
                <w:sz w:val="24"/>
                <w:szCs w:val="24"/>
                <w:bdr w:val="none" w:color="auto" w:sz="0" w:space="0"/>
                <w:shd w:val="clear" w:fill="FFFFFF"/>
              </w:rPr>
              <w:t>0.5</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3.未完成任务者，差1篇扣</w:t>
            </w:r>
            <w:r>
              <w:rPr>
                <w:rFonts w:hint="eastAsia" w:ascii="仿宋" w:hAnsi="仿宋" w:eastAsia="仿宋" w:cs="仿宋"/>
                <w:b w:val="0"/>
                <w:bCs w:val="0"/>
                <w:i w:val="0"/>
                <w:iCs w:val="0"/>
                <w:caps w:val="0"/>
                <w:color w:val="333333"/>
                <w:spacing w:val="0"/>
                <w:sz w:val="24"/>
                <w:szCs w:val="24"/>
                <w:bdr w:val="none" w:color="auto" w:sz="0" w:space="0"/>
                <w:shd w:val="clear" w:fill="FFFFFF"/>
              </w:rPr>
              <w:t>0.1</w:t>
            </w:r>
            <w:r>
              <w:rPr>
                <w:rFonts w:hint="eastAsia" w:ascii="仿宋" w:hAnsi="仿宋" w:eastAsia="仿宋" w:cs="仿宋"/>
                <w:b w:val="0"/>
                <w:bCs w:val="0"/>
                <w:i w:val="0"/>
                <w:iCs w:val="0"/>
                <w:caps w:val="0"/>
                <w:color w:val="333333"/>
                <w:spacing w:val="0"/>
                <w:sz w:val="24"/>
                <w:szCs w:val="24"/>
                <w:bdr w:val="none" w:color="auto" w:sz="0" w:space="0"/>
                <w:lang w:eastAsia="zh-CN"/>
              </w:rPr>
              <w:t>分（该组每人）。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66"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个</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人</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荣</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誉</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1.指政府、教育主管部门颁发的先进、优秀(不含年度考核优秀和各级各类培训学习优秀)。</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2.此项封顶分为</w:t>
            </w:r>
            <w:r>
              <w:rPr>
                <w:rFonts w:hint="eastAsia" w:ascii="仿宋" w:hAnsi="仿宋" w:eastAsia="仿宋" w:cs="仿宋"/>
                <w:b w:val="0"/>
                <w:bCs w:val="0"/>
                <w:i w:val="0"/>
                <w:iCs w:val="0"/>
                <w:caps w:val="0"/>
                <w:color w:val="333333"/>
                <w:spacing w:val="0"/>
                <w:sz w:val="24"/>
                <w:szCs w:val="24"/>
                <w:bdr w:val="none" w:color="auto" w:sz="0" w:space="0"/>
                <w:shd w:val="clear" w:fill="FFFFFF"/>
              </w:rPr>
              <w:t>4</w:t>
            </w:r>
            <w:r>
              <w:rPr>
                <w:rFonts w:hint="eastAsia" w:ascii="仿宋" w:hAnsi="仿宋" w:eastAsia="仿宋" w:cs="仿宋"/>
                <w:b w:val="0"/>
                <w:bCs w:val="0"/>
                <w:i w:val="0"/>
                <w:iCs w:val="0"/>
                <w:caps w:val="0"/>
                <w:color w:val="333333"/>
                <w:spacing w:val="0"/>
                <w:sz w:val="24"/>
                <w:szCs w:val="24"/>
                <w:bdr w:val="none" w:color="auto" w:sz="0" w:space="0"/>
                <w:lang w:eastAsia="zh-CN"/>
              </w:rPr>
              <w:t>分。</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1.园级：</w:t>
            </w:r>
            <w:r>
              <w:rPr>
                <w:rFonts w:hint="eastAsia" w:ascii="仿宋" w:hAnsi="仿宋" w:eastAsia="仿宋" w:cs="仿宋"/>
                <w:b w:val="0"/>
                <w:bCs w:val="0"/>
                <w:i w:val="0"/>
                <w:iCs w:val="0"/>
                <w:caps w:val="0"/>
                <w:color w:val="333333"/>
                <w:spacing w:val="0"/>
                <w:sz w:val="24"/>
                <w:szCs w:val="24"/>
                <w:bdr w:val="none" w:color="auto" w:sz="0" w:space="0"/>
                <w:shd w:val="clear" w:fill="FFFFFF"/>
              </w:rPr>
              <w:t>0.3</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2.镇级：</w:t>
            </w:r>
            <w:r>
              <w:rPr>
                <w:rFonts w:hint="eastAsia" w:ascii="仿宋" w:hAnsi="仿宋" w:eastAsia="仿宋" w:cs="仿宋"/>
                <w:b w:val="0"/>
                <w:bCs w:val="0"/>
                <w:i w:val="0"/>
                <w:iCs w:val="0"/>
                <w:caps w:val="0"/>
                <w:color w:val="333333"/>
                <w:spacing w:val="0"/>
                <w:sz w:val="24"/>
                <w:szCs w:val="24"/>
                <w:bdr w:val="none" w:color="auto" w:sz="0" w:space="0"/>
                <w:shd w:val="clear" w:fill="FFFFFF"/>
              </w:rPr>
              <w:t xml:space="preserve"> 0.5</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3.县级：</w:t>
            </w:r>
            <w:r>
              <w:rPr>
                <w:rFonts w:hint="eastAsia" w:ascii="仿宋" w:hAnsi="仿宋" w:eastAsia="仿宋" w:cs="仿宋"/>
                <w:b w:val="0"/>
                <w:bCs w:val="0"/>
                <w:i w:val="0"/>
                <w:iCs w:val="0"/>
                <w:caps w:val="0"/>
                <w:color w:val="333333"/>
                <w:spacing w:val="0"/>
                <w:sz w:val="24"/>
                <w:szCs w:val="24"/>
                <w:bdr w:val="none" w:color="auto" w:sz="0" w:space="0"/>
                <w:shd w:val="clear" w:fill="FFFFFF"/>
              </w:rPr>
              <w:t>1</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4.市级：</w:t>
            </w:r>
            <w:r>
              <w:rPr>
                <w:rFonts w:hint="eastAsia" w:ascii="仿宋" w:hAnsi="仿宋" w:eastAsia="仿宋" w:cs="仿宋"/>
                <w:b w:val="0"/>
                <w:bCs w:val="0"/>
                <w:i w:val="0"/>
                <w:iCs w:val="0"/>
                <w:caps w:val="0"/>
                <w:color w:val="333333"/>
                <w:spacing w:val="0"/>
                <w:sz w:val="24"/>
                <w:szCs w:val="24"/>
                <w:bdr w:val="none" w:color="auto" w:sz="0" w:space="0"/>
                <w:shd w:val="clear" w:fill="FFFFFF"/>
              </w:rPr>
              <w:t xml:space="preserve"> 2</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5.省级：</w:t>
            </w:r>
            <w:r>
              <w:rPr>
                <w:rFonts w:hint="eastAsia" w:ascii="仿宋" w:hAnsi="仿宋" w:eastAsia="仿宋" w:cs="仿宋"/>
                <w:b w:val="0"/>
                <w:bCs w:val="0"/>
                <w:i w:val="0"/>
                <w:iCs w:val="0"/>
                <w:caps w:val="0"/>
                <w:color w:val="333333"/>
                <w:spacing w:val="0"/>
                <w:sz w:val="24"/>
                <w:szCs w:val="24"/>
                <w:bdr w:val="none" w:color="auto" w:sz="0" w:space="0"/>
                <w:shd w:val="clear" w:fill="FFFFFF"/>
              </w:rPr>
              <w:t>3</w:t>
            </w:r>
            <w:r>
              <w:rPr>
                <w:rFonts w:hint="eastAsia" w:ascii="仿宋" w:hAnsi="仿宋" w:eastAsia="仿宋" w:cs="仿宋"/>
                <w:b w:val="0"/>
                <w:bCs w:val="0"/>
                <w:i w:val="0"/>
                <w:iCs w:val="0"/>
                <w:caps w:val="0"/>
                <w:color w:val="333333"/>
                <w:spacing w:val="0"/>
                <w:sz w:val="24"/>
                <w:szCs w:val="24"/>
                <w:bdr w:val="none" w:color="auto" w:sz="0" w:space="0"/>
                <w:lang w:eastAsia="zh-CN"/>
              </w:rPr>
              <w:t>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6.国家级：</w:t>
            </w:r>
            <w:r>
              <w:rPr>
                <w:rFonts w:hint="eastAsia" w:ascii="仿宋" w:hAnsi="仿宋" w:eastAsia="仿宋" w:cs="仿宋"/>
                <w:b w:val="0"/>
                <w:bCs w:val="0"/>
                <w:i w:val="0"/>
                <w:iCs w:val="0"/>
                <w:caps w:val="0"/>
                <w:color w:val="333333"/>
                <w:spacing w:val="0"/>
                <w:sz w:val="24"/>
                <w:szCs w:val="24"/>
                <w:bdr w:val="none" w:color="auto" w:sz="0" w:space="0"/>
                <w:shd w:val="clear" w:fill="FFFFFF"/>
              </w:rPr>
              <w:t xml:space="preserve"> 4</w:t>
            </w:r>
            <w:r>
              <w:rPr>
                <w:rFonts w:hint="eastAsia" w:ascii="仿宋" w:hAnsi="仿宋" w:eastAsia="仿宋" w:cs="仿宋"/>
                <w:b w:val="0"/>
                <w:bCs w:val="0"/>
                <w:i w:val="0"/>
                <w:iCs w:val="0"/>
                <w:caps w:val="0"/>
                <w:color w:val="333333"/>
                <w:spacing w:val="0"/>
                <w:sz w:val="24"/>
                <w:szCs w:val="24"/>
                <w:bdr w:val="none" w:color="auto" w:sz="0" w:space="0"/>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66" w:hRule="atLeast"/>
        </w:trPr>
        <w:tc>
          <w:tcPr>
            <w:tcW w:w="111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集</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体</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荣</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center"/>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誉</w:t>
            </w:r>
          </w:p>
        </w:tc>
        <w:tc>
          <w:tcPr>
            <w:tcW w:w="26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同一荣誉多个级别只加最高级别。（教育主管部门或政府颁发）</w:t>
            </w:r>
          </w:p>
        </w:tc>
        <w:tc>
          <w:tcPr>
            <w:tcW w:w="54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1.国家级：主要负责人加</w:t>
            </w:r>
            <w:r>
              <w:rPr>
                <w:rFonts w:hint="eastAsia" w:ascii="仿宋" w:hAnsi="仿宋" w:eastAsia="仿宋" w:cs="仿宋"/>
                <w:b w:val="0"/>
                <w:bCs w:val="0"/>
                <w:i w:val="0"/>
                <w:iCs w:val="0"/>
                <w:caps w:val="0"/>
                <w:color w:val="333333"/>
                <w:spacing w:val="0"/>
                <w:sz w:val="24"/>
                <w:szCs w:val="24"/>
                <w:bdr w:val="none" w:color="auto" w:sz="0" w:space="0"/>
                <w:shd w:val="clear" w:fill="FFFFFF"/>
              </w:rPr>
              <w:t>3.5</w:t>
            </w:r>
            <w:r>
              <w:rPr>
                <w:rFonts w:hint="eastAsia" w:ascii="仿宋" w:hAnsi="仿宋" w:eastAsia="仿宋" w:cs="仿宋"/>
                <w:b w:val="0"/>
                <w:bCs w:val="0"/>
                <w:i w:val="0"/>
                <w:iCs w:val="0"/>
                <w:caps w:val="0"/>
                <w:color w:val="333333"/>
                <w:spacing w:val="0"/>
                <w:sz w:val="24"/>
                <w:szCs w:val="24"/>
                <w:bdr w:val="none" w:color="auto" w:sz="0" w:space="0"/>
                <w:lang w:eastAsia="zh-CN"/>
              </w:rPr>
              <w:t>分，其余教师减半。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2.省级：主要负责人加</w:t>
            </w:r>
            <w:r>
              <w:rPr>
                <w:rFonts w:hint="eastAsia" w:ascii="仿宋" w:hAnsi="仿宋" w:eastAsia="仿宋" w:cs="仿宋"/>
                <w:b w:val="0"/>
                <w:bCs w:val="0"/>
                <w:i w:val="0"/>
                <w:iCs w:val="0"/>
                <w:caps w:val="0"/>
                <w:color w:val="333333"/>
                <w:spacing w:val="0"/>
                <w:sz w:val="24"/>
                <w:szCs w:val="24"/>
                <w:bdr w:val="none" w:color="auto" w:sz="0" w:space="0"/>
                <w:shd w:val="clear" w:fill="FFFFFF"/>
              </w:rPr>
              <w:t>3</w:t>
            </w:r>
            <w:r>
              <w:rPr>
                <w:rFonts w:hint="eastAsia" w:ascii="仿宋" w:hAnsi="仿宋" w:eastAsia="仿宋" w:cs="仿宋"/>
                <w:b w:val="0"/>
                <w:bCs w:val="0"/>
                <w:i w:val="0"/>
                <w:iCs w:val="0"/>
                <w:caps w:val="0"/>
                <w:color w:val="333333"/>
                <w:spacing w:val="0"/>
                <w:sz w:val="24"/>
                <w:szCs w:val="24"/>
                <w:bdr w:val="none" w:color="auto" w:sz="0" w:space="0"/>
                <w:lang w:eastAsia="zh-CN"/>
              </w:rPr>
              <w:t>分，其余教师减半。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3.市级：主要负责人加</w:t>
            </w:r>
            <w:r>
              <w:rPr>
                <w:rFonts w:hint="eastAsia" w:ascii="仿宋" w:hAnsi="仿宋" w:eastAsia="仿宋" w:cs="仿宋"/>
                <w:b w:val="0"/>
                <w:bCs w:val="0"/>
                <w:i w:val="0"/>
                <w:iCs w:val="0"/>
                <w:caps w:val="0"/>
                <w:color w:val="333333"/>
                <w:spacing w:val="0"/>
                <w:sz w:val="24"/>
                <w:szCs w:val="24"/>
                <w:bdr w:val="none" w:color="auto" w:sz="0" w:space="0"/>
                <w:shd w:val="clear" w:fill="FFFFFF"/>
              </w:rPr>
              <w:t>2.5</w:t>
            </w:r>
            <w:r>
              <w:rPr>
                <w:rFonts w:hint="eastAsia" w:ascii="仿宋" w:hAnsi="仿宋" w:eastAsia="仿宋" w:cs="仿宋"/>
                <w:b w:val="0"/>
                <w:bCs w:val="0"/>
                <w:i w:val="0"/>
                <w:iCs w:val="0"/>
                <w:caps w:val="0"/>
                <w:color w:val="333333"/>
                <w:spacing w:val="0"/>
                <w:sz w:val="24"/>
                <w:szCs w:val="24"/>
                <w:bdr w:val="none" w:color="auto" w:sz="0" w:space="0"/>
                <w:lang w:eastAsia="zh-CN"/>
              </w:rPr>
              <w:t>分，其余教师减半。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4.县级：主要负责人加</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分，其余教师减半。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2.镇级：主要负责人加1分，其余教师减半。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3.教育局、政府对幼儿园综合评估获一等奖，分别对校务会成员加</w:t>
            </w:r>
            <w:r>
              <w:rPr>
                <w:rFonts w:hint="eastAsia" w:ascii="仿宋" w:hAnsi="仿宋" w:eastAsia="仿宋" w:cs="仿宋"/>
                <w:b w:val="0"/>
                <w:bCs w:val="0"/>
                <w:i w:val="0"/>
                <w:iCs w:val="0"/>
                <w:caps w:val="0"/>
                <w:color w:val="333333"/>
                <w:spacing w:val="0"/>
                <w:sz w:val="24"/>
                <w:szCs w:val="24"/>
                <w:bdr w:val="none" w:color="auto" w:sz="0" w:space="0"/>
                <w:shd w:val="clear" w:fill="FFFFFF"/>
              </w:rPr>
              <w:t>2</w:t>
            </w:r>
            <w:r>
              <w:rPr>
                <w:rFonts w:hint="eastAsia" w:ascii="仿宋" w:hAnsi="仿宋" w:eastAsia="仿宋" w:cs="仿宋"/>
                <w:b w:val="0"/>
                <w:bCs w:val="0"/>
                <w:i w:val="0"/>
                <w:iCs w:val="0"/>
                <w:caps w:val="0"/>
                <w:color w:val="333333"/>
                <w:spacing w:val="0"/>
                <w:sz w:val="24"/>
                <w:szCs w:val="24"/>
                <w:bdr w:val="none" w:color="auto" w:sz="0" w:space="0"/>
                <w:lang w:eastAsia="zh-CN"/>
              </w:rPr>
              <w:t>分，教师减半。</w:t>
            </w:r>
          </w:p>
          <w:p>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7" w:lineRule="atLeast"/>
              <w:ind w:left="0" w:right="0"/>
              <w:jc w:val="both"/>
              <w:rPr>
                <w:rFonts w:hint="eastAsia" w:ascii="仿宋" w:hAnsi="仿宋" w:eastAsia="仿宋" w:cs="仿宋"/>
                <w:sz w:val="24"/>
                <w:szCs w:val="24"/>
              </w:rPr>
            </w:pPr>
            <w:r>
              <w:rPr>
                <w:rFonts w:hint="eastAsia" w:ascii="仿宋" w:hAnsi="仿宋" w:eastAsia="仿宋" w:cs="仿宋"/>
                <w:b w:val="0"/>
                <w:bCs w:val="0"/>
                <w:i w:val="0"/>
                <w:iCs w:val="0"/>
                <w:caps w:val="0"/>
                <w:color w:val="333333"/>
                <w:spacing w:val="0"/>
                <w:sz w:val="24"/>
                <w:szCs w:val="24"/>
                <w:bdr w:val="none" w:color="auto" w:sz="0" w:space="0"/>
                <w:lang w:eastAsia="zh-CN"/>
              </w:rPr>
              <w:t>5.分管部门因主体责任不落实被县级以上部门通报一次扣0.1分，市级一次扣0.2分，省级一次扣0.3分。如影响单位扣分的，按所扣分值扣相关责任人个人得分。</w:t>
            </w:r>
          </w:p>
        </w:tc>
      </w:tr>
    </w:tbl>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C6BE7-7BF6-4C1D-A8C3-B5B0D1A5EB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442B1DD-9132-45DB-BBC1-B1D498C27E9D}"/>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288A0C1D-7811-49D9-98EC-5D3F5405ED9B}"/>
  </w:font>
  <w:font w:name="仿宋_GB2312">
    <w:altName w:val="仿宋"/>
    <w:panose1 w:val="00000000000000000000"/>
    <w:charset w:val="00"/>
    <w:family w:val="auto"/>
    <w:pitch w:val="default"/>
    <w:sig w:usb0="00000000" w:usb1="00000000" w:usb2="00000000" w:usb3="00000000" w:csb0="00000000" w:csb1="00000000"/>
    <w:embedRegular r:id="rId4" w:fontKey="{33B213E0-22C9-42FD-A9A7-E2E21468E8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YThmNTFmNTA2NzdlZmJjZTZiMWI5NTEyMjM4Y2EifQ=="/>
  </w:docVars>
  <w:rsids>
    <w:rsidRoot w:val="04247804"/>
    <w:rsid w:val="00000B82"/>
    <w:rsid w:val="0004460B"/>
    <w:rsid w:val="000506C4"/>
    <w:rsid w:val="0005583F"/>
    <w:rsid w:val="00063080"/>
    <w:rsid w:val="001134DB"/>
    <w:rsid w:val="00130144"/>
    <w:rsid w:val="0018349B"/>
    <w:rsid w:val="001A23A7"/>
    <w:rsid w:val="00247840"/>
    <w:rsid w:val="00250575"/>
    <w:rsid w:val="00317FCB"/>
    <w:rsid w:val="00371E44"/>
    <w:rsid w:val="0037535B"/>
    <w:rsid w:val="004A4618"/>
    <w:rsid w:val="00533DE4"/>
    <w:rsid w:val="006F5615"/>
    <w:rsid w:val="007E69C4"/>
    <w:rsid w:val="00902AF9"/>
    <w:rsid w:val="0093410F"/>
    <w:rsid w:val="00AE4B6B"/>
    <w:rsid w:val="00B664FE"/>
    <w:rsid w:val="00D36A8B"/>
    <w:rsid w:val="00D63292"/>
    <w:rsid w:val="00ED4E30"/>
    <w:rsid w:val="00F07604"/>
    <w:rsid w:val="00FC6B96"/>
    <w:rsid w:val="02E53B5F"/>
    <w:rsid w:val="032F7BD0"/>
    <w:rsid w:val="04247804"/>
    <w:rsid w:val="0D040FFF"/>
    <w:rsid w:val="1806374B"/>
    <w:rsid w:val="18DA6D6F"/>
    <w:rsid w:val="262528BF"/>
    <w:rsid w:val="30A6050F"/>
    <w:rsid w:val="316D20CC"/>
    <w:rsid w:val="33C332B6"/>
    <w:rsid w:val="34E51A0A"/>
    <w:rsid w:val="39091B6F"/>
    <w:rsid w:val="423D631C"/>
    <w:rsid w:val="42B155D9"/>
    <w:rsid w:val="466C1423"/>
    <w:rsid w:val="47DA336C"/>
    <w:rsid w:val="58607031"/>
    <w:rsid w:val="58D4047B"/>
    <w:rsid w:val="5A205FD7"/>
    <w:rsid w:val="5BA34735"/>
    <w:rsid w:val="62206DFF"/>
    <w:rsid w:val="6C6A51DD"/>
    <w:rsid w:val="71ED0C67"/>
    <w:rsid w:val="76F8732A"/>
    <w:rsid w:val="7DCC2E02"/>
    <w:rsid w:val="7E5D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qFormat/>
    <w:uiPriority w:val="0"/>
    <w:rPr>
      <w:sz w:val="3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749</Words>
  <Characters>4273</Characters>
  <Lines>35</Lines>
  <Paragraphs>10</Paragraphs>
  <TotalTime>347</TotalTime>
  <ScaleCrop>false</ScaleCrop>
  <LinksUpToDate>false</LinksUpToDate>
  <CharactersWithSpaces>5012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2021-06-03T08:50:00Z</dcterms:created>
  <dc:creator>玲玲</dc:creator>
  <cp:lastModifiedBy>企业用户_755718946</cp:lastModifiedBy>
  <cp:lastPrinted>2021-06-07T06:59:00Z</cp:lastPrinted>
  <dcterms:modified xsi:type="dcterms:W3CDTF">2023-09-20T05:18:51Z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EA9EFB04453A48E6B73B320D09F86238</vt:lpwstr>
  </property>
</Properties>
</file>