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泸县城北幼儿园 陈远莉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上一次工作室的活动领衔人为我们赠送了专业书籍，我收到的是</w:t>
      </w:r>
      <w:r>
        <w:rPr>
          <w:rFonts w:hint="eastAsia"/>
          <w:sz w:val="28"/>
          <w:szCs w:val="28"/>
        </w:rPr>
        <w:t>《小脑袋大问题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促进幼儿深度学习的高水平提问》</w:t>
      </w:r>
      <w:r>
        <w:rPr>
          <w:rFonts w:hint="eastAsia"/>
          <w:sz w:val="28"/>
          <w:szCs w:val="28"/>
          <w:lang w:val="en-US" w:eastAsia="zh-CN"/>
        </w:rPr>
        <w:t>这</w:t>
      </w:r>
      <w:r>
        <w:rPr>
          <w:rFonts w:hint="eastAsia"/>
          <w:sz w:val="28"/>
          <w:szCs w:val="28"/>
        </w:rPr>
        <w:t>一书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书是专为幼儿教师提供的实践指导类用书，它依据修订后的布鲁姆分类法，结合大量的师幼互动实例，阐述了如何在区域活动、一日常规环节以及其他时机提出高水平问题，以促进幼儿的深度学习和思考，避免幼儿教师为了提问而提问，为了互动而互动。该书入选2019年全国教师暑期阅读第二批推荐书目，作者贾尼斯·斯特拉瑟是教育学博士，作者告诉我们在游戏和活动中我们不只是观察和监护孩子，要真正融入幼儿的游戏和活动中，用心聆听孩子，观察孩子行为并与孩子进行互动，根据幼儿的现有水平，为他们的进一步发展提供桥梁。在这一过程中，教师提出高水平问题至关重要。然而向幼儿提出高水平问题对我们来说并非易事。当你在向幼儿提问的时候，一定要认真聆听他们的回答，做一个积极的聆听者。高水平的问题一定是按照幼儿的意愿和方式来回答的。当我们向幼儿提问时要记住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我们准备问题的时候要考虑幼儿是否有足够的词汇来回答问题，我们要考虑幼儿所处的发展水平。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考虑幼儿是否知道我们所提及的事物，我们要心中有数，不能盲目地提问。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、向幼儿提问用词的方法有讲究，不能太随意，我们可以用"我想知道或"你注意到什么"的句式。来打开幼儿深入思考和观察的心门。第四，我们要有等待幼儿思考的耐心，不能迫不及待地等着幼儿回答，我们要给他们足够多的时间让其思索后再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第五，我们可以引导孩子进一步探索，比如我们可以对孩子说"你觉得还会怎样"。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第六，在向幼儿提出问题后，老师要积极聆听孩子的回答，我们要用眼神接触等方式鼓励幼儿分享其想法。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我们一直注重养成幼儿的倾听习惯，同时我们也要学会倾听儿童的语言，先倾听再提问，有效的提问引发幼儿深入的思考。</w:t>
      </w:r>
      <w:bookmarkStart w:id="0" w:name="_GoBack"/>
      <w:bookmarkEnd w:id="0"/>
      <w:r>
        <w:rPr>
          <w:rFonts w:hint="eastAsia"/>
          <w:sz w:val="28"/>
          <w:szCs w:val="28"/>
        </w:rPr>
        <w:t>"千里之行始于足下"，只要我们多学习，多读书，就能更好地为幼儿提供良好的教育。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AEA9A4-8D74-4BB5-99A6-0E555DD0DA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26BC7E1-29A3-40F4-9C1A-F3F091587A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3D812"/>
    <w:multiLevelType w:val="singleLevel"/>
    <w:tmpl w:val="9043D812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TFhMjUzY2ZlNDdhZjMwNmVmNTQwOGVmOGVhZTUifQ=="/>
  </w:docVars>
  <w:rsids>
    <w:rsidRoot w:val="00000000"/>
    <w:rsid w:val="0C1B3CF0"/>
    <w:rsid w:val="1A0B345F"/>
    <w:rsid w:val="22B53101"/>
    <w:rsid w:val="29A94291"/>
    <w:rsid w:val="2AC670C5"/>
    <w:rsid w:val="2E9F2106"/>
    <w:rsid w:val="30BD6874"/>
    <w:rsid w:val="3AC52EF5"/>
    <w:rsid w:val="3AC86541"/>
    <w:rsid w:val="48DC0789"/>
    <w:rsid w:val="494D2A33"/>
    <w:rsid w:val="4D0C49B3"/>
    <w:rsid w:val="68A5389A"/>
    <w:rsid w:val="6B317667"/>
    <w:rsid w:val="7826607A"/>
    <w:rsid w:val="794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2023-09-21T05:09:25Z</dcterms:created>
  <dc:creator>Lenovo</dc:creator>
  <cp:lastModifiedBy>远</cp:lastModifiedBy>
  <dcterms:modified xsi:type="dcterms:W3CDTF">2023-09-21T05:27:43Z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48949711574049C79EA34533F3CA93E5_12</vt:lpwstr>
  </property>
</Properties>
</file>