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  <w:lang w:val="en-US" w:eastAsia="zh-CN"/>
        </w:rPr>
        <w:t>九</w:t>
      </w:r>
      <w:r>
        <w:rPr>
          <w:rFonts w:hint="eastAsia"/>
          <w:sz w:val="21"/>
          <w:szCs w:val="21"/>
        </w:rPr>
        <w:t>单元《</w:t>
      </w:r>
      <w:r>
        <w:rPr>
          <w:rFonts w:hint="eastAsia"/>
          <w:sz w:val="21"/>
          <w:szCs w:val="21"/>
          <w:lang w:val="en-US" w:eastAsia="zh-CN"/>
        </w:rPr>
        <w:t>金属</w:t>
      </w:r>
      <w:r>
        <w:rPr>
          <w:rFonts w:hint="eastAsia"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慧眼识“金”——金属的化学性质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  <w:lang w:val="en-US" w:eastAsia="zh-CN"/>
        </w:rPr>
        <w:t>教学目标</w:t>
      </w:r>
      <w:r>
        <w:rPr>
          <w:rFonts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知识与技能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1.认识镁铝铁铜等常见金属与氧气的反应。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2.认识常见金属与盐酸、稀硫酸的置换反应，并能解释生活中的一些现象。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过程与方法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1.通过实验，掌握金属与盐的反应。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2.能记忆金属活动性顺序表，并且能利用此规律，判断置换反应。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情感态度与价值观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通过古代湿法冶金术介绍，增强学生民族自豪感和爱国主义情感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  <w:lang w:val="en-US" w:eastAsia="zh-CN"/>
        </w:rPr>
        <w:t>学情分析</w:t>
      </w:r>
      <w:r>
        <w:rPr>
          <w:rFonts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认识化学变化时已学镁条的燃烧，在空气中氧气含量的测定已学铜与氧气的反应，在氧气的性质中已学铁丝与氧气的反应，因此，学生对金属与氧气的反应很熟悉。在酸的化学性质中已学金属与酸的反应，学生也已掌握。所以学生的难点就在金属与盐的反应，以及金属活动性顺序表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【教学重点】金属的化学性质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【教学难点】如何判断金属的活动性顺序强弱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【教学方法】讲授法，实验法，对比法，控制变量法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 教学</w:t>
      </w:r>
      <w:r>
        <w:rPr>
          <w:rFonts w:hint="eastAsia"/>
          <w:sz w:val="21"/>
          <w:szCs w:val="21"/>
          <w:lang w:val="en-US" w:eastAsia="zh-CN"/>
        </w:rPr>
        <w:t>过程</w:t>
      </w:r>
      <w:r>
        <w:rPr>
          <w:rFonts w:hint="eastAsia"/>
          <w:sz w:val="21"/>
          <w:szCs w:val="21"/>
          <w:lang w:eastAsia="zh-CN"/>
        </w:rPr>
        <w:t>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3092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情境创设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展示“黄铜”和“黄金”，用什么方法可以进行区分呢？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用所知方法进行区分，激发学生的学习热情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活动元一：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真金不怕火炼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根据学生区分方法中的“灼烧”带领回忆归纳所学金属与氧气的反应，并总结规律：金属+氧气→金属氧化物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追问：是否所有的金属都能与氧气反应呢？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演示实验：铁粉、铝粉分别在氧气中的燃烧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821180" cy="267970"/>
                  <wp:effectExtent l="0" t="0" r="7620" b="1778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既然铝比铁活泼，与氧气反应更剧烈，为什么生活中铝制品却更耐腐蚀？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回忆、归纳、总结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利用“真金不怕火炼”说明不是所有金属都能与氧气反应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观察现象，比较反应的剧烈程度，说明不同的金属与氧气反应的剧烈程度不同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讨论、展示、总结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2070100" cy="624840"/>
                  <wp:effectExtent l="0" t="0" r="6350" b="381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活动元二：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沉默是“金”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根据学生区分方法中的“使用盐酸”带领回忆归纳所学金属与酸的反应，并总结规律：金属+酸→盐+氢气。并提出金属活动性顺序表：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826260" cy="595630"/>
                  <wp:effectExtent l="0" t="0" r="2540" b="1397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根据镁、锌、铁与酸反应可知，不同的金属与酸反应剧烈程度不同，哪些因素会影响金属与酸反应的剧烈程度呢？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回忆、归纳、总结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讨论、展示、总结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活动元三：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“金”不换   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除了大家想到的这些方法，还有其他方法能区分吗？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n-US" w:eastAsia="zh-CN"/>
              </w:rPr>
              <w:t>分组实验：将锌片放入硫酸铜溶液中，将银丝放入硫酸铜溶液中，将铁丝放入硫酸铜溶液中，观察实验现象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n-US" w:eastAsia="zh-CN"/>
              </w:rPr>
              <w:t>你能根据现象推测：金属与盐能否发生反应，若能，需要满足什么条件呢？教师在金属活动性顺序表中分别圈出涉及的金属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分组实验，记录现象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根据现象进行推进，展示，总结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2068195" cy="386080"/>
                  <wp:effectExtent l="0" t="0" r="8255" b="1397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小结并应用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教师带领学生小结本节课的内容并进行以下应用：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1.完善区分黄铜和黄金的方法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2.课堂练习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小结、练习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  <w:lang w:val="en-US" w:eastAsia="zh-CN"/>
        </w:rPr>
        <w:t>板书设计</w:t>
      </w:r>
      <w:r>
        <w:rPr>
          <w:rFonts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第二节  金属的化学性质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一、金属+氧气→金属氧化物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2Cu+O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∆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2CuO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Al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2A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</w:t>
      </w:r>
      <w:r>
        <w:rPr>
          <w:rFonts w:hint="eastAsia"/>
          <w:sz w:val="21"/>
          <w:szCs w:val="21"/>
          <w:vertAlign w:val="baseline"/>
          <w:lang w:val="en-US" w:eastAsia="zh-CN"/>
        </w:rPr>
        <w:t>金属+酸→盐+氢气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2HCl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FeCl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三、金属+盐→新盐+新金属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CuSO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Cu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FeSO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Cu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AgNO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Cu(NO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TRiMjVhODZlOTU1Y2EzYmI2NmZhODBmMWYzMTYifQ=="/>
  </w:docVars>
  <w:rsids>
    <w:rsidRoot w:val="00000000"/>
    <w:rsid w:val="00FB03FD"/>
    <w:rsid w:val="021E622C"/>
    <w:rsid w:val="02437987"/>
    <w:rsid w:val="02BA4281"/>
    <w:rsid w:val="0307103F"/>
    <w:rsid w:val="056C62B4"/>
    <w:rsid w:val="056D655F"/>
    <w:rsid w:val="059D74C0"/>
    <w:rsid w:val="060E4408"/>
    <w:rsid w:val="06724820"/>
    <w:rsid w:val="06C41029"/>
    <w:rsid w:val="08865472"/>
    <w:rsid w:val="09895CB5"/>
    <w:rsid w:val="09DB6819"/>
    <w:rsid w:val="0AAB1384"/>
    <w:rsid w:val="0AE72BE7"/>
    <w:rsid w:val="0C9101E5"/>
    <w:rsid w:val="0EB009B9"/>
    <w:rsid w:val="10294998"/>
    <w:rsid w:val="10CD5B99"/>
    <w:rsid w:val="11771187"/>
    <w:rsid w:val="12153D73"/>
    <w:rsid w:val="12ED4A03"/>
    <w:rsid w:val="133D2A6B"/>
    <w:rsid w:val="14341B5A"/>
    <w:rsid w:val="1476139D"/>
    <w:rsid w:val="14DE224C"/>
    <w:rsid w:val="15E93C8B"/>
    <w:rsid w:val="176978C9"/>
    <w:rsid w:val="17DE7F28"/>
    <w:rsid w:val="18605F6A"/>
    <w:rsid w:val="187C6E27"/>
    <w:rsid w:val="18A52EFB"/>
    <w:rsid w:val="18C14A46"/>
    <w:rsid w:val="18D90475"/>
    <w:rsid w:val="19E31168"/>
    <w:rsid w:val="1B3D69B3"/>
    <w:rsid w:val="1BE11483"/>
    <w:rsid w:val="1BF75C66"/>
    <w:rsid w:val="1DCE5E3C"/>
    <w:rsid w:val="1E13239A"/>
    <w:rsid w:val="1F027DB5"/>
    <w:rsid w:val="1F7E272A"/>
    <w:rsid w:val="2004160C"/>
    <w:rsid w:val="204B2CA2"/>
    <w:rsid w:val="210C177B"/>
    <w:rsid w:val="22DC0CEB"/>
    <w:rsid w:val="239560E8"/>
    <w:rsid w:val="247458AD"/>
    <w:rsid w:val="24FB1D02"/>
    <w:rsid w:val="264B737D"/>
    <w:rsid w:val="26A42F06"/>
    <w:rsid w:val="275E1A28"/>
    <w:rsid w:val="288535A1"/>
    <w:rsid w:val="29866D89"/>
    <w:rsid w:val="2AAF324E"/>
    <w:rsid w:val="2B6473DB"/>
    <w:rsid w:val="2B792BB4"/>
    <w:rsid w:val="2BE313F8"/>
    <w:rsid w:val="2BF82574"/>
    <w:rsid w:val="2C0613FC"/>
    <w:rsid w:val="2C9403C1"/>
    <w:rsid w:val="2D0748FE"/>
    <w:rsid w:val="2E1F3391"/>
    <w:rsid w:val="2EAA2156"/>
    <w:rsid w:val="2EFB243A"/>
    <w:rsid w:val="2F6C4F23"/>
    <w:rsid w:val="3009401F"/>
    <w:rsid w:val="30BC3B9B"/>
    <w:rsid w:val="30FA2241"/>
    <w:rsid w:val="35632B9D"/>
    <w:rsid w:val="371C0ED0"/>
    <w:rsid w:val="37C14A44"/>
    <w:rsid w:val="38273B34"/>
    <w:rsid w:val="384B5D97"/>
    <w:rsid w:val="38913D17"/>
    <w:rsid w:val="397C57C1"/>
    <w:rsid w:val="39843F5A"/>
    <w:rsid w:val="3A72040F"/>
    <w:rsid w:val="3B016DCA"/>
    <w:rsid w:val="3B2633F7"/>
    <w:rsid w:val="3B9A5184"/>
    <w:rsid w:val="3D021867"/>
    <w:rsid w:val="3EE12762"/>
    <w:rsid w:val="3FD9017B"/>
    <w:rsid w:val="40C97BC8"/>
    <w:rsid w:val="4124390B"/>
    <w:rsid w:val="41C02AF3"/>
    <w:rsid w:val="429F69D0"/>
    <w:rsid w:val="42F1333E"/>
    <w:rsid w:val="44880068"/>
    <w:rsid w:val="4529411C"/>
    <w:rsid w:val="45786E64"/>
    <w:rsid w:val="45E042E5"/>
    <w:rsid w:val="47CB053A"/>
    <w:rsid w:val="49AD3454"/>
    <w:rsid w:val="4AD3650A"/>
    <w:rsid w:val="4FD4490B"/>
    <w:rsid w:val="50D71772"/>
    <w:rsid w:val="52A86798"/>
    <w:rsid w:val="53684CCA"/>
    <w:rsid w:val="5395688E"/>
    <w:rsid w:val="548641E6"/>
    <w:rsid w:val="54A668F0"/>
    <w:rsid w:val="57907D2E"/>
    <w:rsid w:val="58234CA3"/>
    <w:rsid w:val="583E724D"/>
    <w:rsid w:val="5A17050A"/>
    <w:rsid w:val="5A480E2B"/>
    <w:rsid w:val="5CAA0687"/>
    <w:rsid w:val="5CF84863"/>
    <w:rsid w:val="5D99280A"/>
    <w:rsid w:val="5E1C161D"/>
    <w:rsid w:val="5E3D792E"/>
    <w:rsid w:val="6017264A"/>
    <w:rsid w:val="607C6309"/>
    <w:rsid w:val="64377AD7"/>
    <w:rsid w:val="652257F3"/>
    <w:rsid w:val="6545786D"/>
    <w:rsid w:val="6585298B"/>
    <w:rsid w:val="67326CF4"/>
    <w:rsid w:val="67844906"/>
    <w:rsid w:val="682271F5"/>
    <w:rsid w:val="6846243B"/>
    <w:rsid w:val="68E50BE0"/>
    <w:rsid w:val="692E6609"/>
    <w:rsid w:val="694D6FBB"/>
    <w:rsid w:val="6A8A1392"/>
    <w:rsid w:val="6AD771DA"/>
    <w:rsid w:val="6BE9035A"/>
    <w:rsid w:val="6BFC2088"/>
    <w:rsid w:val="6D40564B"/>
    <w:rsid w:val="6DF074D1"/>
    <w:rsid w:val="6DF3345F"/>
    <w:rsid w:val="6F891329"/>
    <w:rsid w:val="70360EAB"/>
    <w:rsid w:val="70546AEB"/>
    <w:rsid w:val="708D1C5F"/>
    <w:rsid w:val="71A46F3D"/>
    <w:rsid w:val="72531184"/>
    <w:rsid w:val="72736E21"/>
    <w:rsid w:val="72C90C8E"/>
    <w:rsid w:val="76D83138"/>
    <w:rsid w:val="76F2450A"/>
    <w:rsid w:val="775A674B"/>
    <w:rsid w:val="7859666F"/>
    <w:rsid w:val="793752E1"/>
    <w:rsid w:val="7CB86E22"/>
    <w:rsid w:val="7D800A94"/>
    <w:rsid w:val="7DB37884"/>
    <w:rsid w:val="7E470F4F"/>
    <w:rsid w:val="7E6344C1"/>
    <w:rsid w:val="7EE13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Rl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986</Characters>
  <Lines>0</Lines>
  <Paragraphs>0</Paragraphs>
  <TotalTime>2</TotalTime>
  <ScaleCrop>false</ScaleCrop>
  <LinksUpToDate>false</LinksUpToDate>
  <CharactersWithSpaces>994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蓝色妖姬</cp:lastModifiedBy>
  <dcterms:modified xsi:type="dcterms:W3CDTF">2023-09-20T13:45:28Z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3D9831AA64A54847AABF81F0F40A7306</vt:lpwstr>
  </property>
</Properties>
</file>