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宋体" w:hAnsi="宋体" w:eastAsia="宋体" w:cs="宋体"/>
          <w:b/>
          <w:i w:val="0"/>
          <w:sz w:val="30"/>
        </w:rPr>
      </w:pPr>
      <w:r>
        <w:rPr>
          <w:rFonts w:ascii="宋体" w:hAnsi="宋体" w:eastAsia="宋体" w:cs="宋体"/>
          <w:b/>
          <w:i w:val="0"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10350500</wp:posOffset>
            </wp:positionH>
            <wp:positionV relativeFrom="topMargin">
              <wp:posOffset>11861800</wp:posOffset>
            </wp:positionV>
            <wp:extent cx="495300" cy="355600"/>
            <wp:effectExtent l="0" t="0" r="0" b="0"/>
            <wp:wrapNone/>
            <wp:docPr id="100040" name="图片 1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" name="图片 1000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i w:val="0"/>
          <w:sz w:val="30"/>
        </w:rPr>
        <w:t>第九单元 金属 复习题</w:t>
      </w:r>
    </w:p>
    <w:p>
      <w:pPr>
        <w:jc w:val="center"/>
        <w:textAlignment w:val="center"/>
        <w:rPr>
          <w:rFonts w:ascii="黑体" w:hAnsi="黑体" w:eastAsia="黑体" w:cs="黑体"/>
          <w:b/>
          <w:i w:val="0"/>
          <w:sz w:val="30"/>
        </w:rPr>
      </w:pPr>
    </w:p>
    <w:p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一、单选题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1．下列关于合金的说法正确的是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A．合金中只含有金属元素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B．钢和生铁都是铁的合金，但生铁的含碳量低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C．合金的硬度一般比各成分金属大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D．向钢中加入盐酸，反应的化学方程式为：</w:t>
      </w:r>
      <w:r>
        <w:object>
          <v:shape id="_x0000_i1025" o:spt="75" alt="eqIdae0975d46341a25d17017e5c7d9ccdf8" type="#_x0000_t75" style="height:16.5pt;width:115.25pt;" o:ole="t" filled="f" o:preferrelative="t" stroked="f" coordsize="21600,21600">
            <v:path/>
            <v:fill on="f" focussize="0,0"/>
            <v:stroke on="f" joinstyle="miter"/>
            <v:imagedata r:id="rId13" o:title="eqIdae0975d46341a25d17017e5c7d9ccdf8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2．中华传统文化蕴含丰富的化学知识。从化学视角对下列俗语、诗词的解释错误的是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A．“水滴石穿”——发生的是物理变化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B．“百炼成钢”——降低生铁中碳元素的含量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C．“满架蔷薇一院香”——分子在不断地运动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D．“金人于猛火，色不夺精光”——金的熔点高且化学性质稳定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3．下列实验方案能达到实验目的的是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92"/>
        <w:gridCol w:w="2760"/>
        <w:gridCol w:w="5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实验目的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实验方案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测定某废水的酸碱度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用玻璃棒蘸取该废水滴在湿润的pH试纸上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除去一氧化碳中的二氧化碳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将气体依次通入装有浓硫酸和氢氧化钠的溶液的洗气瓶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区分二氧化碳和氧气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分别将燃着的木条伸入盛有气体的集气瓶中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鉴别真假黄金（铜锌合金）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将固体分别放入硫酸锌溶液中</w:t>
            </w:r>
          </w:p>
        </w:tc>
      </w:tr>
    </w:tbl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4．下列四个图象的变化趋势，能正确描述对应操作的是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A．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47775" cy="1152525"/>
            <wp:effectExtent l="0" t="0" r="9525" b="9525"/>
            <wp:docPr id="100003" name="图片 100003" descr="@@@502ba086c2cd4e14ad7b0d3758ed2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502ba086c2cd4e14ad7b0d3758ed2ef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足量的铁片和铝片分别与等质量、等浓度的稀盐酸反应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B．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76325" cy="1133475"/>
            <wp:effectExtent l="0" t="0" r="9525" b="9525"/>
            <wp:docPr id="100005" name="图片 100005" descr="@@@33770f4677324b368fe11411e9180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33770f4677324b368fe11411e9180e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将浓盐酸敞口放置在空气中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C．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304925" cy="1152525"/>
            <wp:effectExtent l="0" t="0" r="9525" b="9525"/>
            <wp:docPr id="100007" name="图片 100007" descr="@@@de052c95d3514087bd1cefec40604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de052c95d3514087bd1cefec4060415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向氢氧化钾和硝酸钡的混合溶液中，逐滴滴加稀硫酸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D．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85850" cy="1190625"/>
            <wp:effectExtent l="0" t="0" r="0" b="9525"/>
            <wp:docPr id="100009" name="图片 100009" descr="@@@a5b87745489e425d95e26c1a353c5c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a5b87745489e425d95e26c1a353c5c2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向pH= 10的氢氧化钠溶液中不断加入水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5．一氧化碳在氧气中燃烧，火焰呈蓝色，同时放出大量的热，其反应的微观过程如图所示。根据此图判断，下列说法正确的是</w:t>
      </w:r>
    </w:p>
    <w:p>
      <w:pPr>
        <w:shd w:val="clear" w:color="auto" w:fill="FFFFFF"/>
        <w:spacing w:line="360" w:lineRule="auto"/>
        <w:jc w:val="left"/>
        <w:textAlignment w:val="center"/>
      </w:pPr>
      <w:r>
        <w:drawing>
          <wp:inline distT="0" distB="0" distL="114300" distR="114300">
            <wp:extent cx="3638550" cy="1028700"/>
            <wp:effectExtent l="0" t="0" r="0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A．化学反应前后元素的化合价都发生改变</w:t>
      </w:r>
      <w:r>
        <w:tab/>
      </w:r>
      <w:r>
        <w:t>B．参加反应的一氧化碳和氧气质量比是7:4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C．化学反应前后分子的种类和数目都不变.</w:t>
      </w:r>
      <w:r>
        <w:tab/>
      </w:r>
      <w:r>
        <w:t>D．该反应是置换反应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6．下列实验方案设计合理的是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4079"/>
        <w:gridCol w:w="5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选项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实验目的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实验方案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除去CO中混有的少量CO</w:t>
            </w:r>
            <w:r>
              <w:rPr>
                <w:vertAlign w:val="subscript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通过足量灼热的氧化铜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鉴别NH</w:t>
            </w:r>
            <w:r>
              <w:rPr>
                <w:vertAlign w:val="subscript"/>
              </w:rPr>
              <w:t>4</w:t>
            </w:r>
            <w:r>
              <w:t>NO</w:t>
            </w:r>
            <w:r>
              <w:rPr>
                <w:vertAlign w:val="subscript"/>
              </w:rPr>
              <w:t>3</w:t>
            </w:r>
            <w:r>
              <w:t>和NaOH固体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取样，分别加水溶解，测温度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除去KCl固体中的少量KClO</w:t>
            </w:r>
            <w:r>
              <w:rPr>
                <w:vertAlign w:val="subscript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加入 MnO</w:t>
            </w:r>
            <w:r>
              <w:rPr>
                <w:vertAlign w:val="subscript"/>
              </w:rPr>
              <w:t>2</w:t>
            </w:r>
            <w:r>
              <w:t>后，加热至固体质量不再减少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验证Mg、Cu、Ag三种金属的活动性顺序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向硫酸钢溶液和硝酸银溶液中各放入一根镁条，观察现象</w:t>
            </w:r>
          </w:p>
        </w:tc>
      </w:tr>
    </w:tbl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7．为得到纯净的物质，某同学设计了下表中的除杂方法，其中方法不可行的是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92"/>
        <w:gridCol w:w="1171"/>
        <w:gridCol w:w="1110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物质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所含杂质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除去杂质的方法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FeCl</w:t>
            </w:r>
            <w:r>
              <w:rPr>
                <w:vertAlign w:val="subscript"/>
              </w:rPr>
              <w:t>2</w:t>
            </w:r>
            <w:r>
              <w:t>溶液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CuCl</w:t>
            </w:r>
            <w:r>
              <w:rPr>
                <w:vertAlign w:val="subscript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加入过量的铁粉，过滤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Cu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CuO粉末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加入过量稀盐酸，充分反应，过滤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CO</w:t>
            </w:r>
            <w:r>
              <w:rPr>
                <w:vertAlign w:val="subscript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HCl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将气体缓缓通过NaOH溶液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KCl溶液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CuCl</w:t>
            </w:r>
            <w:r>
              <w:rPr>
                <w:vertAlign w:val="subscript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加入适量氢氧化钾溶液，过滤</w:t>
            </w:r>
          </w:p>
        </w:tc>
      </w:tr>
    </w:tbl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8．铝片能压成铝箔，说明铝具有良好的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A．导电性</w:t>
      </w:r>
      <w:r>
        <w:tab/>
      </w:r>
      <w:r>
        <w:t>B．导热性</w:t>
      </w:r>
      <w:r>
        <w:tab/>
      </w:r>
      <w:r>
        <w:t>C．延展性</w:t>
      </w:r>
      <w:r>
        <w:tab/>
      </w:r>
      <w:r>
        <w:t>D．抗腐蚀性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9．下列应用和相应原理(用化学方程式表示)及基本反应类型都正确的是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A．用烧碱溶液吸收二氧化硫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2NaOH + SO</w:t>
      </w:r>
      <w:r>
        <w:rPr>
          <w:vertAlign w:val="subscript"/>
        </w:rPr>
        <w:t xml:space="preserve">2 </w:t>
      </w:r>
      <w:r>
        <w:t>=Na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+2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 </w:t>
      </w:r>
      <w:r>
        <w:t>复分解反应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B．测定空气中氧气含量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P +5O</w:t>
      </w:r>
      <w:r>
        <w:rPr>
          <w:vertAlign w:val="subscript"/>
        </w:rPr>
        <w:t>2</w:t>
      </w:r>
      <w:r>
        <w:object>
          <v:shape id="_x0000_i1026" o:spt="75" alt="eqIdc79723828e9d0c4fea71a1e23daf44d3" type="#_x0000_t75" style="height:33.7pt;width:23.75pt;" o:ole="t" filled="f" o:preferrelative="t" stroked="f" coordsize="21600,21600">
            <v:path/>
            <v:fill on="f" focussize="0,0"/>
            <v:stroke on="f" joinstyle="miter"/>
            <v:imagedata r:id="rId20" o:title="eqIdc79723828e9d0c4fea71a1e23daf44d3"/>
            <o:lock v:ext="edit" aspectratio="t"/>
            <w10:wrap type="none"/>
            <w10:anchorlock/>
          </v:shape>
          <o:OLEObject Type="Embed" ProgID="Equation.DSMT4" ShapeID="_x0000_i1026" DrawAspect="Content" ObjectID="_1468075726" r:id="rId19">
            <o:LockedField>false</o:LockedField>
          </o:OLEObject>
        </w:object>
      </w:r>
      <w:r>
        <w:t>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   </w:t>
      </w:r>
      <w:r>
        <w:t>化合反应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C．实验室用过氧化氢溶液制氧气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2H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object>
          <v:shape id="_x0000_i1027" o:spt="75" alt="eqId96abe4dabb8919356901facf4ce48ba8" type="#_x0000_t75" style="height:35.45pt;width:29.9pt;" o:ole="t" filled="f" o:preferrelative="t" stroked="f" coordsize="21600,21600">
            <v:path/>
            <v:fill on="f" focussize="0,0"/>
            <v:stroke on="f" joinstyle="miter"/>
            <v:imagedata r:id="rId22" o:title="eqId96abe4dabb8919356901facf4ce48ba8"/>
            <o:lock v:ext="edit" aspectratio="t"/>
            <w10:wrap type="none"/>
            <w10:anchorlock/>
          </v:shape>
          <o:OLEObject Type="Embed" ProgID="Equation.DSMT4" ShapeID="_x0000_i1027" DrawAspect="Content" ObjectID="_1468075727" r:id="rId21">
            <o:LockedField>false</o:LockedField>
          </o:OLEObject>
        </w:object>
      </w:r>
      <w:r>
        <w:t>2H</w:t>
      </w:r>
      <w:r>
        <w:rPr>
          <w:vertAlign w:val="subscript"/>
        </w:rPr>
        <w:t>2</w:t>
      </w:r>
      <w:r>
        <w:t>O+O</w:t>
      </w:r>
      <w:r>
        <w:rPr>
          <w:vertAlign w:val="subscript"/>
        </w:rPr>
        <w:t>2</w:t>
      </w:r>
      <w:r>
        <w:t>↑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 </w:t>
      </w:r>
      <w:r>
        <w:t>分解反应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D．用氢氧化铝治疗胃酸过多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3H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+2Al(OH)</w:t>
      </w:r>
      <w:r>
        <w:rPr>
          <w:vertAlign w:val="subscript"/>
        </w:rPr>
        <w:t>3</w:t>
      </w:r>
      <w:r>
        <w:t>=A1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+3H</w:t>
      </w:r>
      <w:r>
        <w:rPr>
          <w:vertAlign w:val="subscript"/>
        </w:rPr>
        <w:t>2</w:t>
      </w:r>
      <w:r>
        <w:t>O 置换反应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10．下列除杂质的方法不正确的是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1290"/>
        <w:gridCol w:w="10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选项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物质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杂质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除杂质的方法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二氧化碳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一氧化碳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点燃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氯化钙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盐酸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加入过量碳酸钙，过量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氧化铜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铜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空气中灼烧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硫酸锌溶液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硫酸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加入过量的锌粉，过滤</w:t>
            </w:r>
          </w:p>
        </w:tc>
      </w:tr>
    </w:tbl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11．金被加工成金箔，说明金具有良好的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A．延展性</w:t>
      </w:r>
      <w:r>
        <w:tab/>
      </w:r>
      <w:r>
        <w:t>B．导电性</w:t>
      </w:r>
      <w:r>
        <w:tab/>
      </w:r>
      <w:r>
        <w:t>C．导热性</w:t>
      </w:r>
      <w:r>
        <w:tab/>
      </w:r>
      <w:r>
        <w:t>D．抗腐蚀性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12．有一种由两种物质组成的合金6g，加入到足量的稀硫酸中充分反应，反应时间和产生氢气的图像如图所示。该合金的组成可能是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419225" cy="1228725"/>
            <wp:effectExtent l="0" t="0" r="9525" b="9525"/>
            <wp:docPr id="100013" name="图片 100013" descr="@@@60cd6e75-cd8f-4030-b632-b8f5c11dc5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60cd6e75-cd8f-4030-b632-b8f5c11dc5bd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A．Fe和Cu</w:t>
      </w:r>
      <w:r>
        <w:tab/>
      </w:r>
      <w:r>
        <w:t>B．Fe和Al</w:t>
      </w:r>
      <w:r>
        <w:tab/>
      </w:r>
      <w:r>
        <w:t>C．Zn和Cu</w:t>
      </w:r>
      <w:r>
        <w:tab/>
      </w:r>
      <w:r>
        <w:t>D．Cu和Ag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13．根据你的化学知识和生活经验判断，下列说法正确的是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A．生铁和钢的性能不同，因为生铁的含碳量比钢少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B．水垢可用食醋浸泡除去，因为食醋中的乙酸能与水垢发生反应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C．纸篓着火用水浇灭，因为水能降低可燃物的着火点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D．硫酸钡可作为钡餐，因为硫酸钡难溶于水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14．下列实验操作中正确的是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A．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81100" cy="1095375"/>
            <wp:effectExtent l="0" t="0" r="0" b="9525"/>
            <wp:docPr id="100015" name="图片 100015" descr="@@@b96e2764-cb93-45d7-b9ba-c04538fd20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b96e2764-cb93-45d7-b9ba-c04538fd20d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称量固体</w:t>
      </w:r>
      <w:r>
        <w:tab/>
      </w:r>
      <w:r>
        <w:t>B．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04800" cy="1285875"/>
            <wp:effectExtent l="0" t="0" r="0" b="9525"/>
            <wp:docPr id="100017" name="图片 100017" descr="@@@a8d9e1a6-b8c8-4014-8bc4-7930f365d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a8d9e1a6-b8c8-4014-8bc4-7930f365d53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滴加液体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C．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90625" cy="1200150"/>
            <wp:effectExtent l="0" t="0" r="9525" b="0"/>
            <wp:docPr id="100019" name="图片 100019" descr="@@@9c5cca1e-5fdc-49c7-b8d7-45a25e0495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9c5cca1e-5fdc-49c7-b8d7-45a25e0495bf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测定溶液pH</w:t>
      </w:r>
      <w:r>
        <w:tab/>
      </w:r>
      <w:r>
        <w:t>D．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800100" cy="828675"/>
            <wp:effectExtent l="0" t="0" r="0" b="9525"/>
            <wp:docPr id="100021" name="图片 100021" descr="@@@38fe4695-2140-4ec9-a683-15770649c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38fe4695-2140-4ec9-a683-15770649c02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读取液体体积</w:t>
      </w:r>
    </w:p>
    <w:p>
      <w:pPr>
        <w:jc w:val="center"/>
        <w:textAlignment w:val="center"/>
        <w:rPr>
          <w:rFonts w:ascii="黑体" w:hAnsi="黑体" w:eastAsia="黑体" w:cs="黑体"/>
          <w:b/>
          <w:i w:val="0"/>
          <w:sz w:val="30"/>
        </w:rPr>
      </w:pPr>
    </w:p>
    <w:p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二、填空题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15．</w:t>
      </w:r>
      <w:r>
        <w:rPr>
          <w:sz w:val="21"/>
        </w:rPr>
        <w:t>铝、铁、铜是人类广泛使用的三种金属，与我们生活息息相关。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sz w:val="21"/>
        </w:rPr>
        <w:t>﹙1﹚在空气中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rPr>
          <w:sz w:val="21"/>
        </w:rPr>
        <w:t>制品（填“铝”或“铁”）更耐腐蚀。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sz w:val="21"/>
        </w:rPr>
        <w:t>﹙2﹚人们大量使用的是合金而不是纯金属，这是因为合金具有更多优良性能，例如钢比纯铁硬度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</w:t>
      </w:r>
      <w:r>
        <w:rPr>
          <w:sz w:val="21"/>
        </w:rPr>
        <w:t>（填“大”或“小”）．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sz w:val="21"/>
        </w:rPr>
        <w:t>﹙3﹚用下列试剂验证这三种金属的活动性顺序,能达到目的是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rPr>
          <w:sz w:val="21"/>
        </w:rPr>
        <w:t xml:space="preserve">（填序号）。 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A．硫酸铝溶液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</w:t>
      </w:r>
      <w:r>
        <w:t>B．硫酸亚铁溶液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</w:t>
      </w:r>
      <w:r>
        <w:t>C．硫酸铜溶液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16．用化学用语填空。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(1)空气中能作为植物光合作用的原料：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(2)氯酸钾中的阴离子：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(3)氯酸钾的化学式是KClO</w:t>
      </w:r>
      <w:r>
        <w:rPr>
          <w:vertAlign w:val="subscript"/>
        </w:rPr>
        <w:t>3</w:t>
      </w:r>
      <w:r>
        <w:t>，那么氯酸钙的化学式：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</w: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(4)铁粉加入到稀硫酸中反应后得到的溶液中的溶质是：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t>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17．请用化学符号表示：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(1)低碳生活中的“碳”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t>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(2)赤铁矿的主要成分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</w:t>
      </w:r>
      <w:r>
        <w:t>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(3)碘酒中的溶剂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</w:t>
      </w:r>
      <w:r>
        <w:t>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18．金属在生产生活中有广泛应用。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drawing>
          <wp:inline distT="0" distB="0" distL="114300" distR="114300">
            <wp:extent cx="1990725" cy="1762125"/>
            <wp:effectExtent l="0" t="0" r="9525" b="9525"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91003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</w:pPr>
      <w:r>
        <w:t>（1）共享单车作为代步工具，既轻便灵活，又环保。如图是一款自行车的图片，所标材料中，车架主要含有的金属元素是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t>，铝合金与纯铝相比，其硬度更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（填“大”或“小”）。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（2）铁生锈的条件是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    </w:t>
      </w:r>
      <w:r>
        <w:t>,铁锈的主要成分是：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。为防止车架生锈，可以采取的防锈措施是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（3）由两种元素组成的某合金6g与足量的稀硫酸充分反应后，生成0.2g氢气。下列说法不合理的是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</w:t>
      </w:r>
      <w:r>
        <w:t>（填字母代号）。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A合金中的元素可能是Fe和Cu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B所得溶液中的溶质可能是硫酸镁和硫酸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C合金中的元素可能是Zn和Fe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D所得溶液中的溶质可能是硫酸铝和硫酸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E合金中的元素可能是Zn和Ag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F所得溶液中的溶质可能是硫酸镁、硫酸铝和硫酸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19．AgNO</w:t>
      </w:r>
      <w:r>
        <w:rPr>
          <w:vertAlign w:val="subscript"/>
        </w:rPr>
        <w:t>3</w:t>
      </w:r>
      <w:r>
        <w:t>、Cu（NO</w:t>
      </w:r>
      <w:r>
        <w:rPr>
          <w:vertAlign w:val="subscript"/>
        </w:rPr>
        <w:t>3</w:t>
      </w:r>
      <w:r>
        <w:t>）</w:t>
      </w:r>
      <w:r>
        <w:rPr>
          <w:vertAlign w:val="subscript"/>
        </w:rPr>
        <w:t>2</w:t>
      </w:r>
      <w:r>
        <w:t>、Mg（NO</w:t>
      </w:r>
      <w:r>
        <w:rPr>
          <w:vertAlign w:val="subscript"/>
        </w:rPr>
        <w:t>3</w:t>
      </w:r>
      <w:r>
        <w:t>）</w:t>
      </w:r>
      <w:r>
        <w:rPr>
          <w:vertAlign w:val="subscript"/>
        </w:rPr>
        <w:t>2</w:t>
      </w:r>
      <w:r>
        <w:t>的混合溶液中加入一定量的锌粉并充分反应，过滤得滤渣和滤液．往滤液中加稀盐酸，若无明显现象，则反应后滤液中一定含有的溶质是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</w:t>
      </w:r>
      <w:r>
        <w:t>，可能含有的溶质是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</w:t>
      </w:r>
      <w:r>
        <w:t>，滤渣中一定含有的物质是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</w: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20．金属是现代生活、工业生产以及科学研究中应用极为普遍的一类材料。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（1）青少年看书、写字一定要爱护眼睛，台灯是在光线不足时常用的照明用具。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①如图所示的台灯,序号标示的物质中属于金属材料的有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t>(填序号)；小明发现台灯的铁螺丝钉表面已经锈蚀，原因是铁与空气中的氧气及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</w:t>
      </w:r>
      <w:r>
        <w:t>等发生了化学反应。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drawing>
          <wp:inline distT="0" distB="0" distL="114300" distR="114300">
            <wp:extent cx="3162300" cy="1333500"/>
            <wp:effectExtent l="0" t="0" r="0" b="0"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</w:pPr>
      <w:r>
        <w:t>②小红发现铝箱反光片呈银白色，无锈迹，原因是铝表面有一层致密的氧化膜，生成该氧化膜的化学方程式为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</w:t>
      </w:r>
      <w:r>
        <w:t>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（2）如图是三种常见金属与稀盐酸反应的现象示意图。A、B、 C三种金属的活动性由强到弱的顺序是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</w:t>
      </w:r>
      <w:r>
        <w:t>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drawing>
          <wp:inline distT="0" distB="0" distL="114300" distR="114300">
            <wp:extent cx="2800350" cy="1371600"/>
            <wp:effectExtent l="0" t="0" r="0" b="0"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00741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</w:pPr>
      <w:r>
        <w:t>（3）金属的开发和利用是人类文明和社会进步的标志。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①我国古代将炉甘石(ZnCO</w:t>
      </w:r>
      <w:r>
        <w:rPr>
          <w:vertAlign w:val="subscript"/>
        </w:rPr>
        <w:t>3</w:t>
      </w:r>
      <w:r>
        <w:t>)、赤铜矿(Cu</w:t>
      </w:r>
      <w:r>
        <w:rPr>
          <w:vertAlign w:val="subscript"/>
        </w:rPr>
        <w:t>2</w:t>
      </w:r>
      <w:r>
        <w:t>O)和木炭粉混合加热至800℃左右，即可得到与黄金外观相似的“药金”。请写出木炭与Cu</w:t>
      </w:r>
      <w:r>
        <w:rPr>
          <w:vertAlign w:val="subscript"/>
        </w:rPr>
        <w:t>2</w:t>
      </w:r>
      <w:r>
        <w:t>O反应的化学方程式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</w: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②金属钛(Ti)的合金具有耐高温、耐腐蚀、强度高等性能，所以，钛合金广泛用于航空、航天工业及化学工业。工业上冶炼金属钛的过程是以钛矿石(主要成分为钛酸亚铁，化学式为FeTiO</w:t>
      </w:r>
      <w:r>
        <w:rPr>
          <w:vertAlign w:val="subscript"/>
        </w:rPr>
        <w:t>2</w:t>
      </w:r>
      <w:r>
        <w:t>)FeTiO</w:t>
      </w:r>
      <w:r>
        <w:rPr>
          <w:vertAlign w:val="subscript"/>
        </w:rPr>
        <w:t>2</w:t>
      </w:r>
      <w:r>
        <w:t>中钛元素的化合价为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t>。</w:t>
      </w:r>
    </w:p>
    <w:p>
      <w:pPr>
        <w:jc w:val="center"/>
        <w:textAlignment w:val="center"/>
        <w:rPr>
          <w:rFonts w:ascii="黑体" w:hAnsi="黑体" w:eastAsia="黑体" w:cs="黑体"/>
          <w:b/>
          <w:i w:val="0"/>
          <w:sz w:val="30"/>
        </w:rPr>
      </w:pPr>
    </w:p>
    <w:p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三、实验题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21．某研究性学习小组利用如图装置进行一氧化碳还原氧化铁的实验。回答下列问题：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048125" cy="1457325"/>
            <wp:effectExtent l="0" t="0" r="9525" b="9525"/>
            <wp:docPr id="100029" name="图片 100029" descr="@@@df9268dc-ff17-460e-9a29-97a0a7703b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@@@df9268dc-ff17-460e-9a29-97a0a7703b7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</w:pPr>
      <w:r>
        <w:t>(1)实验开始时，首先应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</w:t>
      </w:r>
      <w:r>
        <w:t>，实验中通入CO</w:t>
      </w:r>
      <w:r>
        <w:rPr>
          <w:vertAlign w:val="subscript"/>
        </w:rPr>
        <w:t>2</w:t>
      </w:r>
      <w:r>
        <w:t>的作用：①排出装置内的空气，②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。（用化学方程式表示）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(2)写出一氧化碳还原氧化铁的化学反应方程式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</w:t>
      </w:r>
      <w:r>
        <w:t>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(3)对该装置你认为下列说法正确的是</w:t>
      </w:r>
      <w:r>
        <w:rPr>
          <w:rFonts w:ascii="Calibri" w:hAnsi="Calibri" w:eastAsia="Calibri" w:cs="Calibri"/>
          <w:u w:val="single"/>
        </w:rPr>
        <w:t xml:space="preserve"> </w:t>
      </w:r>
      <w:r>
        <w:t>（选填序号）。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A．丙处试管可防止液体倒吸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B．该装置的不足之处是未进行尾气处理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C．甲处发生的反应是典型的吸热反应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(4)当观察到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</w:t>
      </w:r>
      <w:r>
        <w:t>（填实验现象），停止加热，待冷却后，磁铁吸引硬质玻璃管中的黑色粉末，黑色粉末被吸起。小军同学说，该黑色粉末是铁。小明说，该黑色粉末不一定是铁。于是，他们对生成的黑色粉末进行探究。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查阅资料：①Fe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还原的产物与反应温度有关。②Fe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为黑色粉末，具有磁性，能与盐酸反应，含有Fe</w:t>
      </w:r>
      <w:r>
        <w:rPr>
          <w:vertAlign w:val="superscript"/>
        </w:rPr>
        <w:t>3</w:t>
      </w:r>
      <w:r>
        <w:rPr>
          <w:rFonts w:ascii="Calibri" w:hAnsi="Calibri" w:eastAsia="Calibri" w:cs="Calibri"/>
          <w:vertAlign w:val="superscript"/>
        </w:rPr>
        <w:t>+</w:t>
      </w:r>
      <w:r>
        <w:t>的盐溶液遇到KSCN（硫氰化钾）溶液时变成红色，Fe</w:t>
      </w:r>
      <w:r>
        <w:rPr>
          <w:rFonts w:ascii="Calibri" w:hAnsi="Calibri" w:eastAsia="Calibri" w:cs="Calibri"/>
        </w:rPr>
        <w:t>(</w:t>
      </w:r>
      <w:r>
        <w:t>OH</w:t>
      </w:r>
      <w:r>
        <w:rPr>
          <w:rFonts w:ascii="Calibri" w:hAnsi="Calibri" w:eastAsia="Calibri" w:cs="Calibri"/>
        </w:rPr>
        <w:t>)</w:t>
      </w:r>
      <w:r>
        <w:rPr>
          <w:vertAlign w:val="subscript"/>
        </w:rPr>
        <w:t>2</w:t>
      </w:r>
      <w:r>
        <w:t>是种白色沉淀，在空气中易被氧气氧化成Fe</w:t>
      </w:r>
      <w:r>
        <w:rPr>
          <w:rFonts w:ascii="Calibri" w:hAnsi="Calibri" w:eastAsia="Calibri" w:cs="Calibri"/>
        </w:rPr>
        <w:t>(</w:t>
      </w:r>
      <w:r>
        <w:t>OH</w:t>
      </w:r>
      <w:r>
        <w:rPr>
          <w:rFonts w:ascii="Calibri" w:hAnsi="Calibri" w:eastAsia="Calibri" w:cs="Calibri"/>
        </w:rPr>
        <w:t>)</w:t>
      </w:r>
      <w:r>
        <w:rPr>
          <w:vertAlign w:val="subscript"/>
        </w:rPr>
        <w:t>3</w:t>
      </w:r>
      <w:r>
        <w:t>。进行实验：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193"/>
        <w:gridCol w:w="6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  <w:textAlignment w:val="center"/>
            </w:pPr>
            <w:r>
              <w:t>实验操作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  <w:textAlignment w:val="center"/>
            </w:pPr>
            <w: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步骤一：取黑色粉末加入盐酸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溶解，无气泡，溶液呈浅黄绿色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步骤二：取步骤一所得溶液，滴加KSCN溶液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溶液变红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步骤三：再取步骤一所得溶液，加入足量的NaOH溶液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有红褐色沉淀生成，国时还有少量的白色沉淀生成，但最终白色沉淀都变成了红褐色沉淀</w:t>
            </w:r>
          </w:p>
        </w:tc>
      </w:tr>
    </w:tbl>
    <w:p>
      <w:pPr>
        <w:shd w:val="clear" w:color="auto" w:fill="FFFFFF"/>
        <w:spacing w:line="360" w:lineRule="auto"/>
        <w:jc w:val="left"/>
        <w:textAlignment w:val="center"/>
      </w:pPr>
      <w:r>
        <w:t>实验结论：黑色粉末是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</w:t>
      </w:r>
      <w:r>
        <w:t>（填名称）。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22．探究锌、铁与稀硫酸反应的差异性，进行如图实验。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drawing>
          <wp:inline distT="0" distB="0" distL="114300" distR="114300">
            <wp:extent cx="2019300" cy="1533525"/>
            <wp:effectExtent l="0" t="0" r="0" b="9525"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</w:pPr>
      <w:r>
        <w:t xml:space="preserve">(1)用98%的浓硫酸配制5%的稀硫酸溶液100g。为准确量取浓硫酸的体积，还应查阅的数据是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</w:t>
      </w:r>
      <w:r>
        <w:t xml:space="preserve"> 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 xml:space="preserve">(2)取两块表面积相同的锌片和铁片的原因是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</w:t>
      </w:r>
      <w:r>
        <w:t xml:space="preserve"> 。铁与稀硫酸反应的化学方程式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</w:t>
      </w:r>
      <w:r>
        <w:t xml:space="preserve"> 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 xml:space="preserve">(3)取等质量锌片、铁片置于多孔隔板上，与5%稀硫酸液面不接触(如图)，同时打开两个活塞滴入足量5%稀硫酸，中间U形管内反应初期观察到的现象是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</w:t>
      </w:r>
      <w:r>
        <w:t xml:space="preserve"> ，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</w:t>
      </w:r>
      <w:r>
        <w:t xml:space="preserve"> ；反应结束时，观察到的现象是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</w:t>
      </w:r>
      <w:r>
        <w:t xml:space="preserve"> 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 xml:space="preserve">(4)本实验得出的结论是①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</w:t>
      </w:r>
      <w:r>
        <w:t xml:space="preserve"> ②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</w:t>
      </w:r>
      <w:r>
        <w:t xml:space="preserve"> 。</w:t>
      </w:r>
    </w:p>
    <w:p>
      <w:pPr>
        <w:jc w:val="center"/>
        <w:textAlignment w:val="center"/>
        <w:rPr>
          <w:rFonts w:ascii="黑体" w:hAnsi="黑体" w:eastAsia="黑体" w:cs="黑体"/>
          <w:b/>
          <w:i w:val="0"/>
          <w:sz w:val="30"/>
        </w:rPr>
      </w:pPr>
    </w:p>
    <w:p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四、计算题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23．小红有一只银手镯（银锌合金），标签标识为925银（925银一般是指含银量为92.5%的银制品）。小红想用实验探究手国中银的含量，先用电子秤称得手的质量是25.00g再用稀盐酸分多次与此手镯充分反应，实验数据如下表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285"/>
        <w:gridCol w:w="870"/>
        <w:gridCol w:w="870"/>
        <w:gridCol w:w="870"/>
        <w:gridCol w:w="87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第1次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第2次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第3次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第4次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第5次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加入稀盐酸的质量（g）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10.00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10.00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10.00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10.00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充分反应后剩余固体的质量（g）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24.35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23.70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23.05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23.00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23.00</w:t>
            </w:r>
          </w:p>
        </w:tc>
      </w:tr>
    </w:tbl>
    <w:p>
      <w:pPr>
        <w:shd w:val="clear" w:color="auto" w:fill="FFFFFF"/>
        <w:spacing w:line="360" w:lineRule="auto"/>
        <w:jc w:val="left"/>
        <w:textAlignment w:val="center"/>
      </w:pPr>
      <w:r>
        <w:t>根据上表中数据分析，完成下列问题：（写出计算过程）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(1)该手镯中银的质量分数。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(2)所用稀盐酸的溶质质量分数。</w:t>
      </w:r>
    </w:p>
    <w:p>
      <w:pPr>
        <w:shd w:val="clear" w:color="auto" w:fill="FFFFFF"/>
        <w:spacing w:line="360" w:lineRule="auto"/>
        <w:jc w:val="left"/>
        <w:textAlignment w:val="center"/>
        <w:sectPr>
          <w:footerReference r:id="rId3" w:type="default"/>
          <w:footerReference r:id="rId4" w:type="even"/>
          <w:pgSz w:w="11907" w:h="16839"/>
          <w:pgMar w:top="720" w:right="720" w:bottom="720" w:left="720" w:header="500" w:footer="500" w:gutter="0"/>
          <w:cols w:space="425" w:num="1" w:sep="1"/>
          <w:docGrid w:type="lines" w:linePitch="312" w:charSpace="0"/>
        </w:sectPr>
      </w:pPr>
    </w:p>
    <w:p>
      <w:pPr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参考答案：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1．C</w:t>
      </w:r>
      <w:r>
        <w:rPr>
          <w:rFonts w:hint="eastAsia"/>
          <w:lang w:val="en-US" w:eastAsia="zh-CN"/>
        </w:rPr>
        <w:t xml:space="preserve"> </w:t>
      </w:r>
      <w:r>
        <w:t>2．A</w:t>
      </w:r>
      <w:r>
        <w:rPr>
          <w:rFonts w:hint="eastAsia"/>
          <w:lang w:val="en-US" w:eastAsia="zh-CN"/>
        </w:rPr>
        <w:t xml:space="preserve"> </w:t>
      </w:r>
      <w:r>
        <w:t>3．C</w:t>
      </w:r>
      <w:r>
        <w:rPr>
          <w:rFonts w:hint="eastAsia"/>
          <w:lang w:val="en-US" w:eastAsia="zh-CN"/>
        </w:rPr>
        <w:t xml:space="preserve"> </w:t>
      </w:r>
      <w:r>
        <w:t>4．A</w:t>
      </w:r>
      <w:r>
        <w:rPr>
          <w:rFonts w:hint="eastAsia"/>
          <w:lang w:val="en-US" w:eastAsia="zh-CN"/>
        </w:rPr>
        <w:t xml:space="preserve"> </w:t>
      </w:r>
      <w:r>
        <w:t>5．B</w:t>
      </w:r>
      <w:r>
        <w:rPr>
          <w:rFonts w:hint="eastAsia"/>
          <w:lang w:val="en-US" w:eastAsia="zh-CN"/>
        </w:rPr>
        <w:t xml:space="preserve"> </w:t>
      </w:r>
      <w:r>
        <w:t>6．B</w:t>
      </w:r>
      <w:r>
        <w:rPr>
          <w:rFonts w:hint="eastAsia"/>
          <w:lang w:val="en-US" w:eastAsia="zh-CN"/>
        </w:rPr>
        <w:t xml:space="preserve"> </w:t>
      </w:r>
      <w:r>
        <w:t>7．C</w:t>
      </w:r>
      <w:r>
        <w:rPr>
          <w:rFonts w:hint="eastAsia"/>
          <w:lang w:val="en-US" w:eastAsia="zh-CN"/>
        </w:rPr>
        <w:t xml:space="preserve"> </w:t>
      </w:r>
      <w:r>
        <w:t>8．C</w:t>
      </w:r>
      <w:r>
        <w:rPr>
          <w:rFonts w:hint="eastAsia"/>
          <w:lang w:val="en-US" w:eastAsia="zh-CN"/>
        </w:rPr>
        <w:t xml:space="preserve"> </w:t>
      </w:r>
      <w:r>
        <w:t>9．C</w:t>
      </w:r>
      <w:r>
        <w:rPr>
          <w:rFonts w:hint="eastAsia"/>
          <w:lang w:val="en-US" w:eastAsia="zh-CN"/>
        </w:rPr>
        <w:t xml:space="preserve"> </w:t>
      </w:r>
      <w:r>
        <w:t>10．A</w:t>
      </w:r>
      <w:r>
        <w:rPr>
          <w:rFonts w:hint="eastAsia"/>
          <w:lang w:val="en-US" w:eastAsia="zh-CN"/>
        </w:rPr>
        <w:t xml:space="preserve"> </w:t>
      </w:r>
      <w:r>
        <w:t>11．A</w:t>
      </w:r>
      <w:r>
        <w:rPr>
          <w:rFonts w:hint="eastAsia"/>
          <w:lang w:val="en-US" w:eastAsia="zh-CN"/>
        </w:rPr>
        <w:t xml:space="preserve"> </w:t>
      </w:r>
      <w:r>
        <w:t>12．A</w:t>
      </w:r>
      <w:r>
        <w:rPr>
          <w:rFonts w:hint="eastAsia"/>
          <w:lang w:val="en-US" w:eastAsia="zh-CN"/>
        </w:rPr>
        <w:t xml:space="preserve"> </w:t>
      </w:r>
      <w:r>
        <w:t>13．B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14．C</w:t>
      </w:r>
      <w:r>
        <w:rPr>
          <w:rFonts w:hint="eastAsia"/>
          <w:lang w:val="en-US" w:eastAsia="zh-CN"/>
        </w:rPr>
        <w:t xml:space="preserve">  </w:t>
      </w:r>
      <w:r>
        <w:t xml:space="preserve">15．     </w:t>
      </w:r>
      <w:r>
        <w:rPr>
          <w:sz w:val="21"/>
        </w:rPr>
        <w:t>铝</w:t>
      </w:r>
      <w:r>
        <w:t xml:space="preserve">     </w:t>
      </w:r>
      <w:r>
        <w:rPr>
          <w:sz w:val="21"/>
        </w:rPr>
        <w:t>大</w:t>
      </w:r>
      <w:r>
        <w:t xml:space="preserve">     </w:t>
      </w:r>
      <w:r>
        <w:rPr>
          <w:sz w:val="21"/>
        </w:rPr>
        <w:t>B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16．(1)CO</w:t>
      </w:r>
      <w:r>
        <w:rPr>
          <w:vertAlign w:val="subscript"/>
        </w:rPr>
        <w:t>2</w:t>
      </w:r>
      <w:r>
        <w:rPr>
          <w:rFonts w:hint="eastAsia"/>
          <w:vertAlign w:val="subscript"/>
          <w:lang w:val="en-US" w:eastAsia="zh-CN"/>
        </w:rPr>
        <w:t xml:space="preserve">  </w:t>
      </w:r>
      <w:r>
        <w:t>(2)ClO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rPr>
          <w:rFonts w:hint="eastAsia"/>
          <w:vertAlign w:val="superscript"/>
          <w:lang w:val="en-US" w:eastAsia="zh-CN"/>
        </w:rPr>
        <w:t xml:space="preserve">  </w:t>
      </w:r>
      <w:r>
        <w:t>(3)Ca(ClO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rPr>
          <w:rFonts w:hint="eastAsia"/>
          <w:vertAlign w:val="subscript"/>
          <w:lang w:val="en-US" w:eastAsia="zh-CN"/>
        </w:rPr>
        <w:t xml:space="preserve">  </w:t>
      </w:r>
      <w:r>
        <w:t>(4)FeSO</w:t>
      </w:r>
      <w:r>
        <w:rPr>
          <w:vertAlign w:val="subscript"/>
        </w:rPr>
        <w:t>4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17．(1)CO</w:t>
      </w:r>
      <w:r>
        <w:rPr>
          <w:vertAlign w:val="subscript"/>
        </w:rPr>
        <w:t>2</w:t>
      </w:r>
      <w:r>
        <w:rPr>
          <w:rFonts w:hint="eastAsia"/>
          <w:vertAlign w:val="subscript"/>
          <w:lang w:val="en-US" w:eastAsia="zh-CN"/>
        </w:rPr>
        <w:t xml:space="preserve"> </w:t>
      </w:r>
      <w:r>
        <w:t>(2)Fe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rFonts w:hint="eastAsia"/>
          <w:vertAlign w:val="subscript"/>
          <w:lang w:val="en-US" w:eastAsia="zh-CN"/>
        </w:rPr>
        <w:t xml:space="preserve"> </w:t>
      </w:r>
      <w:r>
        <w:t>(3)C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18．     铁（或Fe）     大     与氧气和水同时接触    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    刷漆     E、F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19．     Mg（NO</w:t>
      </w:r>
      <w:r>
        <w:rPr>
          <w:vertAlign w:val="subscript"/>
        </w:rPr>
        <w:t>3</w:t>
      </w:r>
      <w:r>
        <w:t>）</w:t>
      </w:r>
      <w:r>
        <w:rPr>
          <w:vertAlign w:val="subscript"/>
        </w:rPr>
        <w:t>2</w:t>
      </w:r>
      <w:r>
        <w:t>、Zn（NO</w:t>
      </w:r>
      <w:r>
        <w:rPr>
          <w:vertAlign w:val="subscript"/>
        </w:rPr>
        <w:t>3</w:t>
      </w:r>
      <w:r>
        <w:t>）</w:t>
      </w:r>
      <w:r>
        <w:rPr>
          <w:vertAlign w:val="subscript"/>
        </w:rPr>
        <w:t>2</w:t>
      </w:r>
      <w:r>
        <w:t xml:space="preserve">     Cu（NO</w:t>
      </w:r>
      <w:r>
        <w:rPr>
          <w:vertAlign w:val="subscript"/>
        </w:rPr>
        <w:t>3</w:t>
      </w:r>
      <w:r>
        <w:t>）</w:t>
      </w:r>
      <w:r>
        <w:rPr>
          <w:vertAlign w:val="subscript"/>
        </w:rPr>
        <w:t>2</w:t>
      </w:r>
      <w:r>
        <w:t xml:space="preserve">     Ag</w:t>
      </w:r>
    </w:p>
    <w:p>
      <w:pPr>
        <w:shd w:val="clear" w:color="auto" w:fill="FFFFFF"/>
        <w:spacing w:line="360" w:lineRule="auto"/>
        <w:jc w:val="left"/>
        <w:textAlignment w:val="center"/>
      </w:pPr>
      <w:r>
        <w:t xml:space="preserve">20．     ①②④     水     </w:t>
      </w:r>
      <w:r>
        <w:object>
          <v:shape id="_x0000_i1028" o:spt="75" alt="eqIdfed780335fe1e0aa3891bb0aba36bd24" type="#_x0000_t75" style="height:15.95pt;width:78.3pt;" o:ole="t" filled="f" o:preferrelative="t" stroked="f" coordsize="21600,21600">
            <v:path/>
            <v:fill on="f" focussize="0,0"/>
            <v:stroke on="f" joinstyle="miter"/>
            <v:imagedata r:id="rId34" o:title="eqIdfed780335fe1e0aa3891bb0aba36bd24"/>
            <o:lock v:ext="edit" aspectratio="t"/>
            <w10:wrap type="none"/>
            <w10:anchorlock/>
          </v:shape>
          <o:OLEObject Type="Embed" ProgID="Equation.DSMT4" ShapeID="_x0000_i1028" DrawAspect="Content" ObjectID="_1468075728" r:id="rId33">
            <o:LockedField>false</o:LockedField>
          </o:OLEObject>
        </w:object>
      </w:r>
      <w:r>
        <w:t xml:space="preserve">     A&gt;B&gt;C     </w:t>
      </w:r>
      <w:r>
        <w:object>
          <v:shape id="_x0000_i1029" o:spt="75" alt="eqId6a9bd90f1c7c11a58ac068acac1da983" type="#_x0000_t75" style="height:30pt;width:136.4pt;" o:ole="t" filled="f" o:preferrelative="t" stroked="f" coordsize="21600,21600">
            <v:path/>
            <v:fill on="f" focussize="0,0"/>
            <v:stroke on="f" joinstyle="miter"/>
            <v:imagedata r:id="rId36" o:title="eqId6a9bd90f1c7c11a58ac068acac1da983"/>
            <o:lock v:ext="edit" aspectratio="t"/>
            <w10:wrap type="none"/>
            <w10:anchorlock/>
          </v:shape>
          <o:OLEObject Type="Embed" ProgID="Equation.DSMT4" ShapeID="_x0000_i1029" DrawAspect="Content" ObjectID="_1468075729" r:id="rId35">
            <o:LockedField>false</o:LockedField>
          </o:OLEObject>
        </w:object>
      </w:r>
      <w:r>
        <w:t xml:space="preserve">     +2</w:t>
      </w:r>
    </w:p>
    <w:p>
      <w:pPr>
        <w:shd w:val="clear" w:color="auto" w:fill="FFFFFF"/>
        <w:spacing w:line="360" w:lineRule="auto"/>
        <w:jc w:val="left"/>
        <w:textAlignment w:val="center"/>
      </w:pPr>
      <w:r>
        <w:t xml:space="preserve">21．(1)     检查装置气密性  </w:t>
      </w:r>
      <w:r>
        <w:object>
          <v:shape id="_x0000_i1030" o:spt="75" alt="eqId48e3eaf60cbb5dd2a30fcb1c826965a3" type="#_x0000_t75" style="height:33.65pt;width:79.2pt;" o:ole="t" filled="f" o:preferrelative="t" stroked="f" coordsize="21600,21600">
            <v:path/>
            <v:fill on="f" focussize="0,0"/>
            <v:stroke on="f" joinstyle="miter"/>
            <v:imagedata r:id="rId38" o:title="eqId48e3eaf60cbb5dd2a30fcb1c826965a3"/>
            <o:lock v:ext="edit" aspectratio="t"/>
            <w10:wrap type="none"/>
            <w10:anchorlock/>
          </v:shape>
          <o:OLEObject Type="Embed" ProgID="Equation.DSMT4" ShapeID="_x0000_i1030" DrawAspect="Content" ObjectID="_1468075730" r:id="rId3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</w:t>
      </w:r>
      <w:r>
        <w:t>(2)</w:t>
      </w:r>
      <w:r>
        <w:object>
          <v:shape id="_x0000_i1031" o:spt="75" alt="eqId24233ed041e746c38803351ea6ced864" type="#_x0000_t75" style="height:33.6pt;width:124.05pt;" o:ole="t" filled="f" o:preferrelative="t" stroked="f" coordsize="21600,21600">
            <v:path/>
            <v:fill on="f" focussize="0,0"/>
            <v:stroke on="f" joinstyle="miter"/>
            <v:imagedata r:id="rId40" o:title="eqId24233ed041e746c38803351ea6ced864"/>
            <o:lock v:ext="edit" aspectratio="t"/>
            <w10:wrap type="none"/>
            <w10:anchorlock/>
          </v:shape>
          <o:OLEObject Type="Embed" ProgID="Equation.DSMT4" ShapeID="_x0000_i1031" DrawAspect="Content" ObjectID="_1468075731" r:id="rId3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</w:t>
      </w:r>
      <w:r>
        <w:t>(3)AC</w:t>
      </w:r>
    </w:p>
    <w:p>
      <w:pPr>
        <w:shd w:val="clear" w:color="auto" w:fill="FFFFFF"/>
        <w:spacing w:line="360" w:lineRule="auto"/>
        <w:jc w:val="left"/>
        <w:textAlignment w:val="center"/>
      </w:pPr>
      <w:bookmarkStart w:id="0" w:name="_GoBack"/>
      <w:bookmarkEnd w:id="0"/>
      <w:r>
        <w:t>(4)     红棕色固体全部变成黑色     四氧化三铁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22．     98%的浓硫酸的密度     控制变量     Fe+H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=FeSO</w:t>
      </w:r>
      <w:r>
        <w:rPr>
          <w:vertAlign w:val="subscript"/>
        </w:rPr>
        <w:t>4</w:t>
      </w:r>
      <w:r>
        <w:t>+H</w:t>
      </w:r>
      <w:r>
        <w:rPr>
          <w:vertAlign w:val="subscript"/>
        </w:rPr>
        <w:t>2</w:t>
      </w:r>
      <w:r>
        <w:t>↑     锌片表面产生气泡的速率比铁片快     铁片下方溶液变为浅绿色；液面左高右低     锌比铁活泼     等质量的锌和铁与足量的硫酸反应，铁产生的氢气较多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23．(1)92%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在金属活动性顺序中，银不与稀盐酸反应，锌与稀盐酸反应，充分反应后剩余固体的质量即为银的质量，则手镯中银的质量是23g，手镯中银的质量分数为</w:t>
      </w:r>
      <w:r>
        <w:object>
          <v:shape id="_x0000_i1032" o:spt="75" alt="eqId93e0d78da96e9c294d5adb4c6f67e978" type="#_x0000_t75" style="height:26.35pt;width:19.35pt;" o:ole="t" filled="f" o:preferrelative="t" stroked="f" coordsize="21600,21600">
            <v:path/>
            <v:fill on="f" focussize="0,0"/>
            <v:stroke on="f" joinstyle="miter"/>
            <v:imagedata r:id="rId42" o:title="eqId93e0d78da96e9c294d5adb4c6f67e978"/>
            <o:lock v:ext="edit" aspectratio="t"/>
            <w10:wrap type="none"/>
            <w10:anchorlock/>
          </v:shape>
          <o:OLEObject Type="Embed" ProgID="Equation.DSMT4" ShapeID="_x0000_i1032" DrawAspect="Content" ObjectID="_1468075732" r:id="rId41">
            <o:LockedField>false</o:LockedField>
          </o:OLEObject>
        </w:object>
      </w:r>
      <w:r>
        <w:t>×100%=92%；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(2)解：由表格中数据可知，加入10g稀盐酸，消耗锌的质量为25g-24.35g=0.65g,设所用稀盐酸中溶质的质量分数是</w:t>
      </w:r>
      <w:r>
        <w:rPr>
          <w:rFonts w:ascii="Times New Roman" w:hAnsi="Times New Roman" w:eastAsia="Times New Roman" w:cs="Times New Roman"/>
          <w:i/>
        </w:rPr>
        <w:t>x</w:t>
      </w:r>
      <w:r>
        <w:t>，则有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033" o:spt="75" alt="eqId44bbbfd4b712d09b515cb48bbe7f64a1" type="#_x0000_t75" style="height:81pt;width:154pt;" o:ole="t" filled="f" o:preferrelative="t" stroked="f" coordsize="21600,21600">
            <v:path/>
            <v:fill on="f" focussize="0,0"/>
            <v:stroke on="f" joinstyle="miter"/>
            <v:imagedata r:id="rId44" o:title="eqId44bbbfd4b712d09b515cb48bbe7f64a1"/>
            <o:lock v:ext="edit" aspectratio="t"/>
            <w10:wrap type="none"/>
            <w10:anchorlock/>
          </v:shape>
          <o:OLEObject Type="Embed" ProgID="Equation.DSMT4" ShapeID="_x0000_i1033" DrawAspect="Content" ObjectID="_1468075733" r:id="rId43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所用稀盐酸中溶质的质量分数为</w:t>
      </w:r>
      <w:r>
        <w:object>
          <v:shape id="_x0000_i1034" o:spt="75" alt="eqIdc57ea9667d8e72f09861440742719fab" type="#_x0000_t75" style="height:29pt;width:29pt;" o:ole="t" filled="f" o:preferrelative="t" stroked="f" coordsize="21600,21600">
            <v:path/>
            <v:fill on="f" focussize="0,0"/>
            <v:stroke on="f" joinstyle="miter"/>
            <v:imagedata r:id="rId46" o:title="eqIdc57ea9667d8e72f09861440742719fab"/>
            <o:lock v:ext="edit" aspectratio="t"/>
            <w10:wrap type="none"/>
            <w10:anchorlock/>
          </v:shape>
          <o:OLEObject Type="Embed" ProgID="Equation.DSMT4" ShapeID="_x0000_i1034" DrawAspect="Content" ObjectID="_1468075734" r:id="rId45">
            <o:LockedField>false</o:LockedField>
          </o:OLEObject>
        </w:object>
      </w:r>
      <w:r>
        <w:t>×100%=7.3%；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答：手镯中银的质量分数为92%；所用稀盐酸中溶质的质量分数为7.3%。</w:t>
      </w: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49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0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3" o:spid="_x0000_s2053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4" o:spid="_x0000_s2054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51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3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kZWViZTViYTUyODBmMThlMWYxYjg4YTEyMTM5OWQifQ=="/>
  </w:docVars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4151FC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02FC6"/>
    <w:rsid w:val="00C806B0"/>
    <w:rsid w:val="00E476EE"/>
    <w:rsid w:val="00EF035E"/>
    <w:rsid w:val="00FA429B"/>
    <w:rsid w:val="019E0093"/>
    <w:rsid w:val="0CA35DA0"/>
    <w:rsid w:val="4BF74B7D"/>
    <w:rsid w:val="4F38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9" Type="http://schemas.openxmlformats.org/officeDocument/2006/relationships/fontTable" Target="fontTable.xml"/><Relationship Id="rId48" Type="http://schemas.openxmlformats.org/officeDocument/2006/relationships/customXml" Target="../customXml/item2.xml"/><Relationship Id="rId47" Type="http://schemas.openxmlformats.org/officeDocument/2006/relationships/customXml" Target="../customXml/item1.xml"/><Relationship Id="rId46" Type="http://schemas.openxmlformats.org/officeDocument/2006/relationships/image" Target="media/image28.wmf"/><Relationship Id="rId45" Type="http://schemas.openxmlformats.org/officeDocument/2006/relationships/oleObject" Target="embeddings/oleObject10.bin"/><Relationship Id="rId44" Type="http://schemas.openxmlformats.org/officeDocument/2006/relationships/image" Target="media/image27.wmf"/><Relationship Id="rId43" Type="http://schemas.openxmlformats.org/officeDocument/2006/relationships/oleObject" Target="embeddings/oleObject9.bin"/><Relationship Id="rId42" Type="http://schemas.openxmlformats.org/officeDocument/2006/relationships/image" Target="media/image26.wmf"/><Relationship Id="rId41" Type="http://schemas.openxmlformats.org/officeDocument/2006/relationships/oleObject" Target="embeddings/oleObject8.bin"/><Relationship Id="rId40" Type="http://schemas.openxmlformats.org/officeDocument/2006/relationships/image" Target="media/image25.wmf"/><Relationship Id="rId4" Type="http://schemas.openxmlformats.org/officeDocument/2006/relationships/footer" Target="footer2.xml"/><Relationship Id="rId39" Type="http://schemas.openxmlformats.org/officeDocument/2006/relationships/oleObject" Target="embeddings/oleObject7.bin"/><Relationship Id="rId38" Type="http://schemas.openxmlformats.org/officeDocument/2006/relationships/image" Target="media/image24.wmf"/><Relationship Id="rId37" Type="http://schemas.openxmlformats.org/officeDocument/2006/relationships/oleObject" Target="embeddings/oleObject6.bin"/><Relationship Id="rId36" Type="http://schemas.openxmlformats.org/officeDocument/2006/relationships/image" Target="media/image23.wmf"/><Relationship Id="rId35" Type="http://schemas.openxmlformats.org/officeDocument/2006/relationships/oleObject" Target="embeddings/oleObject5.bin"/><Relationship Id="rId34" Type="http://schemas.openxmlformats.org/officeDocument/2006/relationships/image" Target="media/image22.wmf"/><Relationship Id="rId33" Type="http://schemas.openxmlformats.org/officeDocument/2006/relationships/oleObject" Target="embeddings/oleObject4.bin"/><Relationship Id="rId32" Type="http://schemas.openxmlformats.org/officeDocument/2006/relationships/image" Target="media/image21.png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footer" Target="footer1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wmf"/><Relationship Id="rId21" Type="http://schemas.openxmlformats.org/officeDocument/2006/relationships/oleObject" Target="embeddings/oleObject3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2.bin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wmf"/><Relationship Id="rId12" Type="http://schemas.openxmlformats.org/officeDocument/2006/relationships/oleObject" Target="embeddings/oleObject1.bin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2051"/>
    <customShpInfo spid="_x0000_s2053"/>
    <customShpInfo spid="_x0000_s2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3767</Words>
  <Characters>4259</Characters>
  <Lines>0</Lines>
  <Paragraphs>0</Paragraphs>
  <TotalTime>1</TotalTime>
  <ScaleCrop>false</ScaleCrop>
  <LinksUpToDate>false</LinksUpToDate>
  <CharactersWithSpaces>4771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86177</dc:creator>
  <cp:lastModifiedBy>小谭谭</cp:lastModifiedBy>
  <dcterms:modified xsi:type="dcterms:W3CDTF">2023-09-21T12:04:52Z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2052-12.1.0.15673</vt:lpwstr>
  </property>
  <property fmtid="{D5CDD505-2E9C-101B-9397-08002B2CF9AE}" pid="7" name="ICV">
    <vt:lpwstr>3A005CE0D0D64D8389B763C3D0105C4B_13</vt:lpwstr>
  </property>
</Properties>
</file>