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F53" w:rsidRDefault="006C01CD">
      <w:pPr>
        <w:textAlignment w:val="baselin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247005" cy="1379220"/>
            <wp:effectExtent l="0" t="0" r="10795" b="1143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6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53" w:rsidRDefault="006C01CD">
      <w:pPr>
        <w:pStyle w:val="1"/>
        <w:textAlignment w:val="baseline"/>
        <w:rPr>
          <w:lang w:eastAsia="zh-CN"/>
        </w:rPr>
      </w:pPr>
      <w:r>
        <w:rPr>
          <w:lang w:eastAsia="zh-CN"/>
        </w:rPr>
        <w:t xml:space="preserve">第 </w:t>
      </w:r>
      <w:r w:rsidR="006207E6">
        <w:rPr>
          <w:rFonts w:hint="eastAsia"/>
          <w:lang w:eastAsia="zh-CN"/>
        </w:rPr>
        <w:t>2</w:t>
      </w:r>
      <w:r w:rsidR="00D07153"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期</w:t>
      </w:r>
    </w:p>
    <w:p w:rsidR="00824F53" w:rsidRDefault="006C01CD">
      <w:pPr>
        <w:tabs>
          <w:tab w:val="left" w:pos="5423"/>
        </w:tabs>
        <w:spacing w:before="141"/>
        <w:ind w:right="128"/>
        <w:jc w:val="center"/>
        <w:textAlignment w:val="baseline"/>
        <w:rPr>
          <w:rFonts w:ascii="仿宋" w:eastAsia="仿宋"/>
          <w:sz w:val="31"/>
        </w:rPr>
      </w:pPr>
      <w:r>
        <w:rPr>
          <w:rFonts w:ascii="宋体" w:eastAsia="宋体" w:hAnsi="宋体" w:cs="宋体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ragraph">
                  <wp:posOffset>393700</wp:posOffset>
                </wp:positionV>
                <wp:extent cx="5181600" cy="0"/>
                <wp:effectExtent l="0" t="27940" r="0" b="29210"/>
                <wp:wrapTopAndBottom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line">
                          <a:avLst/>
                        </a:prstGeom>
                        <a:noFill/>
                        <a:ln w="55880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line id="_x0000_s1026" o:spid="_x0000_s1026" o:spt="20" style="position:absolute;left:0pt;margin-left:90.95pt;margin-top:31pt;height:0pt;width:408pt;mso-position-horizontal-relative:page;mso-wrap-distance-bottom:0pt;mso-wrap-distance-top:0pt;z-index:251659264;mso-width-relative:page;mso-height-relative:page;" filled="f" stroked="t" coordsize="21600,21600" o:gfxdata="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RGe&#10;9tcAAAAJAQAADwAAAAAAAAABACAAAAAiAAAAZHJzL2Rvd25yZXYueG1sUEsBAhQAFAAAAAgAh07i&#10;QKFa7YXqAQAAuQMAAA4AAAAAAAAAAQAgAAAAJgEAAGRycy9lMm9Eb2MueG1sUEsFBgAAAAAGAAYA&#10;WQEAAIIFAAAAAA==&#10;">
                <v:fill on="f" focussize="0,0"/>
                <v:stroke weight="4.4pt" color="#FF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ascii="宋体" w:eastAsia="宋体" w:hAnsi="宋体" w:cs="宋体" w:hint="eastAsia"/>
          <w:sz w:val="31"/>
        </w:rPr>
        <w:t xml:space="preserve">泸县梅艳名师才思工作室    2023 年 </w:t>
      </w:r>
      <w:r w:rsidR="00D07153">
        <w:rPr>
          <w:rFonts w:ascii="宋体" w:eastAsia="宋体" w:hAnsi="宋体" w:cs="宋体" w:hint="eastAsia"/>
          <w:sz w:val="31"/>
        </w:rPr>
        <w:t>10</w:t>
      </w:r>
      <w:r>
        <w:rPr>
          <w:rFonts w:ascii="宋体" w:eastAsia="宋体" w:hAnsi="宋体" w:cs="宋体" w:hint="eastAsia"/>
          <w:sz w:val="31"/>
        </w:rPr>
        <w:t>月 1</w:t>
      </w:r>
      <w:r w:rsidR="00D07153">
        <w:rPr>
          <w:rFonts w:ascii="宋体" w:eastAsia="宋体" w:hAnsi="宋体" w:cs="宋体" w:hint="eastAsia"/>
          <w:sz w:val="31"/>
        </w:rPr>
        <w:t>9</w:t>
      </w:r>
      <w:r>
        <w:rPr>
          <w:rFonts w:ascii="宋体" w:eastAsia="宋体" w:hAnsi="宋体" w:cs="宋体" w:hint="eastAsia"/>
          <w:sz w:val="31"/>
        </w:rPr>
        <w:t>日</w:t>
      </w:r>
    </w:p>
    <w:p w:rsidR="00D07153" w:rsidRPr="00D07153" w:rsidRDefault="00D07153" w:rsidP="00D07153">
      <w:pPr>
        <w:ind w:firstLineChars="200" w:firstLine="643"/>
        <w:jc w:val="center"/>
        <w:textAlignment w:val="baseline"/>
        <w:rPr>
          <w:rFonts w:ascii="宋体" w:eastAsia="宋体" w:hAnsi="宋体" w:cs="宋体" w:hint="eastAsia"/>
          <w:b/>
          <w:sz w:val="32"/>
        </w:rPr>
      </w:pPr>
      <w:r w:rsidRPr="00D07153">
        <w:rPr>
          <w:rFonts w:ascii="宋体" w:eastAsia="宋体" w:hAnsi="宋体" w:cs="宋体" w:hint="eastAsia"/>
          <w:b/>
          <w:sz w:val="32"/>
        </w:rPr>
        <w:t>诗词传古韵 教研促成长</w:t>
      </w:r>
    </w:p>
    <w:p w:rsidR="00824F53" w:rsidRDefault="00D07153" w:rsidP="00D07153">
      <w:pPr>
        <w:ind w:firstLineChars="200" w:firstLine="643"/>
        <w:jc w:val="center"/>
        <w:textAlignment w:val="baseline"/>
        <w:rPr>
          <w:rFonts w:ascii="宋体" w:eastAsia="宋体" w:hAnsi="宋体" w:cs="宋体"/>
          <w:b/>
          <w:sz w:val="32"/>
        </w:rPr>
      </w:pPr>
      <w:r w:rsidRPr="00D07153">
        <w:rPr>
          <w:rFonts w:ascii="宋体" w:eastAsia="宋体" w:hAnsi="宋体" w:cs="宋体" w:hint="eastAsia"/>
          <w:b/>
          <w:sz w:val="32"/>
        </w:rPr>
        <w:t>—泸县梅艳名师才思工作室第二十三次集中研修活动</w:t>
      </w:r>
    </w:p>
    <w:p w:rsidR="00D07153" w:rsidRPr="00D07153" w:rsidRDefault="00D07153" w:rsidP="00D07153">
      <w:pPr>
        <w:ind w:firstLineChars="200" w:firstLine="582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D07153"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2023年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10</w:t>
      </w:r>
      <w:r w:rsidRPr="00D07153"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月1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9</w:t>
      </w:r>
      <w:r w:rsidRPr="00D07153"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日，泸县梅艳名师才思工作室</w:t>
      </w:r>
      <w:proofErr w:type="gramStart"/>
      <w:r w:rsidRPr="00D07153"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在腾讯会议</w:t>
      </w:r>
      <w:proofErr w:type="gramEnd"/>
      <w:r w:rsidRPr="00D07153"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开展了第二十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三</w:t>
      </w:r>
      <w:r w:rsidRPr="00D07153"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次集中研修活动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，</w:t>
      </w:r>
      <w:r w:rsidRPr="00D07153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主题为“七年级入诗教法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与</w:t>
      </w:r>
      <w:r w:rsidRPr="00D07153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学法指导”</w:t>
      </w:r>
      <w:r w:rsidRPr="00D07153"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。全体工作室成员参与本次活动。</w:t>
      </w:r>
    </w:p>
    <w:p w:rsidR="006207E6" w:rsidRDefault="00D07153" w:rsidP="00D07153">
      <w:pPr>
        <w:ind w:firstLineChars="200" w:firstLine="420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7822358" wp14:editId="681C4629">
            <wp:extent cx="4011283" cy="3666227"/>
            <wp:effectExtent l="0" t="0" r="8890" b="0"/>
            <wp:docPr id="4" name="图片 4" descr="https://img.jianpian.info/migrate/ep_user/16008043/ep_article/68906037/8e1d730882a4d5fa93222d167979d8e6_0.jpg?imageView2/2/w/750/h/1400/q/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jianpian.info/migrate/ep_user/16008043/ep_article/68906037/8e1d730882a4d5fa93222d167979d8e6_0.jpg?imageView2/2/w/750/h/1400/q/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72" cy="36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A6" w:rsidRDefault="00D663A6" w:rsidP="00D663A6">
      <w:pPr>
        <w:ind w:firstLineChars="200" w:firstLine="58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D663A6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t xml:space="preserve">专题讲座启智慧      </w:t>
      </w:r>
    </w:p>
    <w:p w:rsidR="00964495" w:rsidRDefault="00D663A6" w:rsidP="00D663A6">
      <w:pPr>
        <w:ind w:firstLineChars="200" w:firstLine="582"/>
        <w:jc w:val="left"/>
        <w:textAlignment w:val="baseline"/>
        <w:rPr>
          <w:rFonts w:hint="eastAsia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</w:pPr>
      <w:r w:rsidRPr="00D663A6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活动伊始，云龙镇学校的周文霞老师做了题为《诵读感知，渐入诗境》的专题讲座。从教学现状、教学意义、教学策略三方面入手，介绍了“入诗”具体方法，结合七、八、九</w:t>
      </w:r>
      <w:proofErr w:type="gramStart"/>
      <w:r w:rsidRPr="00D663A6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不</w:t>
      </w:r>
      <w:proofErr w:type="gramEnd"/>
      <w:r w:rsidRPr="00D663A6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同年级的学生特点，提出“入诗”、“入境”、“入情”的不同要求，强调了"读"的重要性。提醒学习古诗时要“知人论世”,了解诗歌产生的背景，读懂诗歌背后的人，理解诗人抒发的情感。</w:t>
      </w:r>
    </w:p>
    <w:p w:rsidR="00D663A6" w:rsidRDefault="0027313E" w:rsidP="0027313E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274310" cy="2372560"/>
            <wp:effectExtent l="0" t="0" r="2540" b="8890"/>
            <wp:docPr id="8" name="图片 8" descr="C:\Users\admin\Documents\Tencent Files\460803552\Image\C2C\4322EE24A122D66D764F2B8DFA918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Tencent Files\460803552\Image\C2C\4322EE24A122D66D764F2B8DFA918B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A6" w:rsidRDefault="0027313E" w:rsidP="0027313E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046453" cy="3329796"/>
            <wp:effectExtent l="0" t="0" r="1905" b="4445"/>
            <wp:docPr id="9" name="图片 9" descr="C:\Users\admin\Documents\Tencent Files\460803552\FileRecv\Image_169771195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Tencent Files\460803552\FileRecv\Image_1697711954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20" cy="33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A6" w:rsidRDefault="000B6209" w:rsidP="000B6209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74310" cy="3955798"/>
            <wp:effectExtent l="0" t="0" r="2540" b="6985"/>
            <wp:docPr id="22" name="图片 22" descr="C:\Users\admin\Documents\Tencent Files\460803552\FileRecv\Image_169771196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Tencent Files\460803552\FileRecv\Image_1697711960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A6" w:rsidRDefault="000B6209" w:rsidP="000B6209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4804913" cy="4645041"/>
            <wp:effectExtent l="0" t="0" r="0" b="3175"/>
            <wp:docPr id="23" name="图片 23" descr="C:\Users\admin\Documents\Tencent Files\460803552\FileRecv\Image_169771196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Tencent Files\460803552\FileRecv\Image_1697711963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02" cy="46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53" w:rsidRDefault="00D663A6" w:rsidP="000B6209">
      <w:pPr>
        <w:ind w:firstLineChars="200" w:firstLine="582"/>
        <w:textAlignment w:val="baseline"/>
        <w:rPr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D663A6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t>泸县一中郭颖琼做题为《渗透传统文化</w:t>
      </w:r>
      <w:r w:rsidRPr="00D663A6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 xml:space="preserve"> </w:t>
      </w:r>
      <w:r w:rsidRPr="00D663A6">
        <w:rPr>
          <w:rFonts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解密诗歌之美》的专题讲座。郭老师认为教师要转变教学思路：总结赏析方法，提高学生分析鉴赏古诗词的能力；借助教学工具，推动古诗词教学与传统文化教育相互渗透。为古诗词教学指明了方向，令大家受益匪浅。</w:t>
      </w:r>
    </w:p>
    <w:p w:rsidR="00824F53" w:rsidRDefault="006C01CD" w:rsidP="006207E6">
      <w:pPr>
        <w:ind w:firstLineChars="200" w:firstLine="20"/>
        <w:textAlignment w:val="baseline"/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:rsidR="00D6132F" w:rsidRDefault="000B6209" w:rsidP="000B6209">
      <w:pPr>
        <w:ind w:firstLineChars="200" w:firstLine="420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E05A8EA" wp14:editId="578A7CAB">
            <wp:extent cx="5274310" cy="3259676"/>
            <wp:effectExtent l="0" t="0" r="2540" b="0"/>
            <wp:docPr id="16" name="图片 16" descr="C:\Users\admin\Documents\Tencent Files\460803552\Image\C2C\BFAED453818C5B9137C297FB3D86B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Tencent Files\460803552\Image\C2C\BFAED453818C5B9137C297FB3D86B1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3E" w:rsidRDefault="000B6209" w:rsidP="000B6209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072332" cy="3493699"/>
            <wp:effectExtent l="0" t="0" r="0" b="0"/>
            <wp:docPr id="24" name="图片 24" descr="C:\Users\admin\Documents\Tencent Files\460803552\Image\Group2\E8\CO\E8COQMX})9Z~$6K1XEUPNCB_t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Tencent Files\460803552\Image\Group2\E8\CO\E8COQMX})9Z~$6K1XEUPNCB_tm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83" cy="34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09" w:rsidRDefault="000B6209" w:rsidP="000B6209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drawing>
          <wp:inline distT="0" distB="0" distL="0" distR="0" wp14:anchorId="5C628A16" wp14:editId="4B58620E">
            <wp:extent cx="5274310" cy="3956763"/>
            <wp:effectExtent l="0" t="0" r="2540" b="5715"/>
            <wp:docPr id="26" name="图片 26" descr="C:\Users\admin\Documents\Tencent Files\460803552\Image\Group2\SG\KC\SGKC(DJY930D9%HF]]{(G[G_t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Tencent Files\460803552\Image\Group2\SG\KC\SGKC(DJY930D9%HF]]{(G[G_tm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209" w:rsidRDefault="000B6209" w:rsidP="000B6209">
      <w:pPr>
        <w:ind w:firstLineChars="200" w:firstLine="420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B8DA1DB" wp14:editId="077BA93A">
            <wp:extent cx="5296619" cy="4640922"/>
            <wp:effectExtent l="0" t="0" r="0" b="7620"/>
            <wp:docPr id="28" name="图片 28" descr="C:\Users\admin\Documents\Tencent Files\460803552\Image\C2C\92AC6AC0AAB74F2FCAE82FACDE2593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Tencent Files\460803552\Image\C2C\92AC6AC0AAB74F2FCAE82FACDE25933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99" cy="464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3E" w:rsidRDefault="0027313E" w:rsidP="0027313E">
      <w:pPr>
        <w:ind w:firstLineChars="200" w:firstLine="58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t>读书分享共成长</w:t>
      </w:r>
    </w:p>
    <w:p w:rsidR="00D6132F" w:rsidRDefault="0027313E" w:rsidP="0027313E">
      <w:pPr>
        <w:ind w:firstLineChars="200" w:firstLine="58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proofErr w:type="gramStart"/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宋观学校</w:t>
      </w:r>
      <w:proofErr w:type="gramEnd"/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的李世平老师做题为《用诗的语言引导学生》的读书分享。李老师为我们分享了特级教师余映潮的《余映潮创新教学设计40篇》，鼓励教师们要少些包办、多些自主、多些引导，少些理性，多些情趣，唤醒学生学习语文的兴趣，在品读语文中真正学会掌握语文能力，进而提到语文的成绩。</w:t>
      </w:r>
    </w:p>
    <w:p w:rsidR="006C01CD" w:rsidRDefault="0027313E" w:rsidP="0027313E">
      <w:pPr>
        <w:ind w:firstLineChars="200" w:firstLine="420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74F9FFE" wp14:editId="23E23167">
            <wp:extent cx="5274310" cy="2374465"/>
            <wp:effectExtent l="0" t="0" r="2540" b="6985"/>
            <wp:docPr id="10" name="图片 10" descr="C:\Users\admin\Documents\Tencent Files\460803552\Image\C2C\A369E4E16573FBB70D04B55185921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Tencent Files\460803552\Image\C2C\A369E4E16573FBB70D04B5518592181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CD" w:rsidRDefault="000B6209" w:rsidP="000B6209">
      <w:pPr>
        <w:ind w:firstLineChars="200" w:firstLine="56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drawing>
          <wp:inline distT="0" distB="0" distL="0" distR="0">
            <wp:extent cx="5184476" cy="3597215"/>
            <wp:effectExtent l="0" t="0" r="0" b="3810"/>
            <wp:docPr id="25" name="图片 25" descr="C:\Users\admin\Documents\Tencent Files\460803552\Image\Group2\F7\2$\F72$DNA)73[(XOJTXVZJY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Tencent Files\460803552\Image\Group2\F7\2$\F72$DNA)73[(XOJTXVZJY8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21" cy="36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CD" w:rsidRDefault="000B6209" w:rsidP="000B6209">
      <w:pPr>
        <w:ind w:firstLineChars="200" w:firstLine="420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97EF2D1" wp14:editId="1306C90F">
            <wp:extent cx="5274310" cy="3967882"/>
            <wp:effectExtent l="0" t="0" r="2540" b="0"/>
            <wp:docPr id="29" name="图片 29" descr="C:\Users\admin\Documents\Tencent Files\460803552\Image\C2C\7185F73BF624C4EF1673AF6EF8B2B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Tencent Files\460803552\Image\C2C\7185F73BF624C4EF1673AF6EF8B2B0A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1CD" w:rsidRDefault="006C01CD" w:rsidP="008D3503">
      <w:pPr>
        <w:ind w:firstLineChars="200" w:firstLine="582"/>
        <w:jc w:val="left"/>
        <w:textAlignment w:val="baseline"/>
        <w:rPr>
          <w:rFonts w:ascii="宋体" w:eastAsia="宋体" w:hAnsi="宋体" w:cs="宋体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</w:p>
    <w:p w:rsidR="0027313E" w:rsidRPr="0027313E" w:rsidRDefault="0027313E" w:rsidP="0027313E">
      <w:pPr>
        <w:ind w:firstLineChars="200" w:firstLine="58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活动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总</w:t>
      </w:r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结明方向</w:t>
      </w:r>
    </w:p>
    <w:p w:rsidR="00824F53" w:rsidRDefault="0027313E" w:rsidP="0027313E">
      <w:pPr>
        <w:ind w:firstLineChars="200" w:firstLine="582"/>
        <w:jc w:val="left"/>
        <w:textAlignment w:val="baseline"/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</w:pPr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最后工作室领衔人梅艳老师做活动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总</w:t>
      </w:r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结，并对工作室研修活动、资源开发、课题结题等工作</w:t>
      </w:r>
      <w:proofErr w:type="gramStart"/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作</w:t>
      </w:r>
      <w:proofErr w:type="gramEnd"/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计划安排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。</w:t>
      </w:r>
    </w:p>
    <w:p w:rsidR="0027313E" w:rsidRDefault="0027313E" w:rsidP="0027313E">
      <w:pPr>
        <w:ind w:firstLineChars="200" w:firstLine="420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44029CF" wp14:editId="3C90C756">
            <wp:extent cx="5274310" cy="2374465"/>
            <wp:effectExtent l="0" t="0" r="2540" b="6985"/>
            <wp:docPr id="12" name="图片 12" descr="C:\Users\admin\Documents\Tencent Files\460803552\Image\C2C\A9A9887DE8FC3A9255FD6A112E8B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Tencent Files\460803552\Image\C2C\A9A9887DE8FC3A9255FD6A112E8B95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3E" w:rsidRDefault="008D3503" w:rsidP="008D3503">
      <w:pPr>
        <w:ind w:firstLineChars="200" w:firstLine="56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b/>
          <w:bCs/>
          <w:noProof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drawing>
          <wp:inline distT="0" distB="0" distL="0" distR="0" wp14:anchorId="193BFF9E" wp14:editId="2DCA0DEA">
            <wp:extent cx="5274310" cy="3956763"/>
            <wp:effectExtent l="0" t="0" r="2540" b="5715"/>
            <wp:docPr id="31" name="图片 31" descr="C:\Users\admin\Documents\Tencent Files\460803552\Image\Group2\RE\$4\RE$4W{DJD6P15B`~8ND(ASV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Tencent Files\460803552\Image\Group2\RE\$4\RE$4W{DJD6P15B`~8ND(ASV_tm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3E" w:rsidRDefault="008D3503" w:rsidP="008D3503">
      <w:pPr>
        <w:ind w:firstLineChars="200" w:firstLine="420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88BAA65" wp14:editId="6114A966">
            <wp:extent cx="5274310" cy="2967572"/>
            <wp:effectExtent l="0" t="0" r="2540" b="4445"/>
            <wp:docPr id="30" name="图片 30" descr="C:\Users\admin\Documents\Tencent Files\460803552\Image\Group2\G{\8R\G{8RKGYH7Q6~7%BV1XEINQR_t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Tencent Files\460803552\Image\Group2\G{\8R\G{8RKGYH7Q6~7%BV1XEINQR_tm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3E" w:rsidRDefault="0027313E" w:rsidP="0027313E">
      <w:pPr>
        <w:ind w:firstLineChars="200" w:firstLine="582"/>
        <w:jc w:val="left"/>
        <w:textAlignment w:val="baseline"/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</w:pPr>
      <w:proofErr w:type="gramStart"/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水尝无华</w:t>
      </w:r>
      <w:proofErr w:type="gramEnd"/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，相荡乃成涟漪；石本无火，相击而发灵光。本次教研活动，探讨了</w:t>
      </w:r>
      <w:r w:rsidRPr="00D07153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七年级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“</w:t>
      </w:r>
      <w:r w:rsidRPr="00D07153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入诗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”</w:t>
      </w:r>
      <w:r w:rsidRPr="00D07153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教法</w:t>
      </w:r>
      <w:r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与</w:t>
      </w:r>
      <w:r w:rsidRPr="00D07153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学法指导</w:t>
      </w:r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，带给教师们思考与启迪，有效地促进了新课标下教师古诗词教学能力的提升。"路漫漫其修远兮，吾将上下而求索",活动虽已结束，但对于古诗词教</w:t>
      </w:r>
      <w:r w:rsidRPr="0027313E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lastRenderedPageBreak/>
        <w:t>学的探索还在继续，我们将带着满满的收获，带着更多的思考，在语文古诗词的教学路上不断前行</w:t>
      </w:r>
      <w:r w:rsidRPr="00D6132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，寻求到更多更新的突破口，以助力学生</w:t>
      </w:r>
      <w:proofErr w:type="gramStart"/>
      <w:r w:rsidRPr="00D6132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破茧成蝶</w:t>
      </w:r>
      <w:proofErr w:type="gramEnd"/>
      <w:r w:rsidRPr="00D6132F">
        <w:rPr>
          <w:rFonts w:ascii="宋体" w:eastAsia="宋体" w:hAnsi="宋体" w:cs="宋体" w:hint="eastAsia"/>
          <w:b/>
          <w:bCs/>
          <w:color w:val="000000" w:themeColor="text1"/>
          <w:spacing w:val="5"/>
          <w:sz w:val="28"/>
          <w:szCs w:val="28"/>
          <w:shd w:val="clear" w:color="auto" w:fill="FFFFFF"/>
        </w:rPr>
        <w:t>，展翅高飞。</w:t>
      </w:r>
      <w:bookmarkStart w:id="0" w:name="_GoBack"/>
      <w:bookmarkEnd w:id="0"/>
    </w:p>
    <w:sectPr w:rsidR="002731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YjNmNDRiODc5NWNlM2Q5M2NiOTQwYjM1MzA0OGUifQ=="/>
  </w:docVars>
  <w:rsids>
    <w:rsidRoot w:val="00824F53"/>
    <w:rsid w:val="000B6209"/>
    <w:rsid w:val="0027313E"/>
    <w:rsid w:val="006207E6"/>
    <w:rsid w:val="006C01CD"/>
    <w:rsid w:val="00824F53"/>
    <w:rsid w:val="008D3503"/>
    <w:rsid w:val="00964495"/>
    <w:rsid w:val="00D07153"/>
    <w:rsid w:val="00D6132F"/>
    <w:rsid w:val="00D663A6"/>
    <w:rsid w:val="2086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1"/>
    <w:qFormat/>
    <w:pPr>
      <w:autoSpaceDE w:val="0"/>
      <w:autoSpaceDN w:val="0"/>
      <w:spacing w:before="56"/>
      <w:ind w:right="39"/>
      <w:jc w:val="center"/>
      <w:outlineLvl w:val="0"/>
    </w:pPr>
    <w:rPr>
      <w:rFonts w:ascii="仿宋" w:eastAsia="仿宋" w:hAnsi="仿宋" w:cs="仿宋"/>
      <w:kern w:val="0"/>
      <w:sz w:val="31"/>
      <w:szCs w:val="3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207E6"/>
    <w:rPr>
      <w:sz w:val="18"/>
      <w:szCs w:val="18"/>
    </w:rPr>
  </w:style>
  <w:style w:type="character" w:customStyle="1" w:styleId="Char">
    <w:name w:val="批注框文本 Char"/>
    <w:basedOn w:val="a0"/>
    <w:link w:val="a3"/>
    <w:rsid w:val="006207E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1"/>
    <w:qFormat/>
    <w:pPr>
      <w:autoSpaceDE w:val="0"/>
      <w:autoSpaceDN w:val="0"/>
      <w:spacing w:before="56"/>
      <w:ind w:right="39"/>
      <w:jc w:val="center"/>
      <w:outlineLvl w:val="0"/>
    </w:pPr>
    <w:rPr>
      <w:rFonts w:ascii="仿宋" w:eastAsia="仿宋" w:hAnsi="仿宋" w:cs="仿宋"/>
      <w:kern w:val="0"/>
      <w:sz w:val="31"/>
      <w:szCs w:val="3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207E6"/>
    <w:rPr>
      <w:sz w:val="18"/>
      <w:szCs w:val="18"/>
    </w:rPr>
  </w:style>
  <w:style w:type="character" w:customStyle="1" w:styleId="Char">
    <w:name w:val="批注框文本 Char"/>
    <w:basedOn w:val="a0"/>
    <w:link w:val="a3"/>
    <w:rsid w:val="006207E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128</Words>
  <Characters>734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</dc:creator>
  <cp:lastModifiedBy>admin</cp:lastModifiedBy>
  <cp:revision>3</cp:revision>
  <dcterms:created xsi:type="dcterms:W3CDTF">2023-04-13T08:00:00Z</dcterms:created>
  <dcterms:modified xsi:type="dcterms:W3CDTF">2023-10-20T09:41:00Z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7257E2525ABB4836911EEC87805CD93D_12</vt:lpwstr>
  </property>
</Properties>
</file>